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8B2B" w14:textId="77777777" w:rsidR="006F4CC0" w:rsidRDefault="006F4CC0">
      <w:pPr>
        <w:widowControl w:val="0"/>
        <w:spacing w:line="335" w:lineRule="auto"/>
        <w:rPr>
          <w:rFonts w:ascii="Calibri" w:eastAsia="Calibri" w:hAnsi="Calibri" w:cs="Calibri"/>
          <w:b/>
          <w:sz w:val="24"/>
          <w:szCs w:val="24"/>
        </w:rPr>
      </w:pPr>
    </w:p>
    <w:p w14:paraId="439DE609" w14:textId="77777777" w:rsidR="006F4CC0" w:rsidRDefault="006F4CC0">
      <w:pPr>
        <w:widowControl w:val="0"/>
        <w:jc w:val="center"/>
        <w:rPr>
          <w:rFonts w:ascii="Calibri" w:eastAsia="Calibri" w:hAnsi="Calibri" w:cs="Calibri"/>
          <w:sz w:val="24"/>
          <w:szCs w:val="24"/>
        </w:rPr>
      </w:pPr>
    </w:p>
    <w:p w14:paraId="1B8EB306" w14:textId="77777777" w:rsidR="006F4CC0" w:rsidRPr="00E6781A" w:rsidRDefault="00E6781A">
      <w:pPr>
        <w:widowControl w:val="0"/>
        <w:jc w:val="center"/>
        <w:rPr>
          <w:rFonts w:ascii="Calibri" w:eastAsia="Calibri" w:hAnsi="Calibri" w:cs="Calibri"/>
          <w:b/>
          <w:sz w:val="28"/>
          <w:szCs w:val="28"/>
        </w:rPr>
      </w:pPr>
      <w:r w:rsidRPr="00E6781A">
        <w:rPr>
          <w:rFonts w:ascii="Calibri" w:eastAsia="Calibri" w:hAnsi="Calibri" w:cs="Calibri"/>
          <w:b/>
          <w:sz w:val="28"/>
          <w:szCs w:val="28"/>
        </w:rPr>
        <w:t>RUJUKAN RANCANGAN</w:t>
      </w:r>
    </w:p>
    <w:p w14:paraId="4C76B928" w14:textId="77777777" w:rsidR="006F4CC0" w:rsidRPr="00E6781A" w:rsidRDefault="006F4CC0">
      <w:pPr>
        <w:widowControl w:val="0"/>
        <w:jc w:val="center"/>
        <w:rPr>
          <w:rFonts w:ascii="Calibri" w:eastAsia="Calibri" w:hAnsi="Calibri" w:cs="Calibri"/>
          <w:b/>
          <w:sz w:val="28"/>
          <w:szCs w:val="28"/>
        </w:rPr>
      </w:pPr>
    </w:p>
    <w:p w14:paraId="01AA146B" w14:textId="77777777" w:rsidR="006F4CC0" w:rsidRPr="00E6781A" w:rsidRDefault="00E6781A">
      <w:pPr>
        <w:widowControl w:val="0"/>
        <w:jc w:val="center"/>
        <w:rPr>
          <w:rFonts w:ascii="Calibri" w:eastAsia="Calibri" w:hAnsi="Calibri" w:cs="Calibri"/>
          <w:b/>
          <w:sz w:val="28"/>
          <w:szCs w:val="28"/>
        </w:rPr>
      </w:pPr>
      <w:r w:rsidRPr="00E6781A">
        <w:rPr>
          <w:rFonts w:ascii="Calibri" w:eastAsia="Calibri" w:hAnsi="Calibri" w:cs="Calibri"/>
          <w:b/>
          <w:sz w:val="28"/>
          <w:szCs w:val="28"/>
        </w:rPr>
        <w:t>PERATURAN GUBERNUR/BUPATI/WALIKOTA</w:t>
      </w:r>
    </w:p>
    <w:p w14:paraId="74DDFB06" w14:textId="77777777" w:rsidR="006F4CC0" w:rsidRPr="00E6781A" w:rsidRDefault="006F4CC0">
      <w:pPr>
        <w:widowControl w:val="0"/>
        <w:jc w:val="center"/>
        <w:rPr>
          <w:rFonts w:ascii="Calibri" w:eastAsia="Calibri" w:hAnsi="Calibri" w:cs="Calibri"/>
          <w:b/>
          <w:sz w:val="28"/>
          <w:szCs w:val="28"/>
        </w:rPr>
      </w:pPr>
    </w:p>
    <w:p w14:paraId="02F41131" w14:textId="77777777" w:rsidR="006F4CC0" w:rsidRPr="00E6781A" w:rsidRDefault="00E6781A">
      <w:pPr>
        <w:widowControl w:val="0"/>
        <w:jc w:val="center"/>
        <w:rPr>
          <w:rFonts w:ascii="Calibri" w:eastAsia="Calibri" w:hAnsi="Calibri" w:cs="Calibri"/>
          <w:b/>
          <w:sz w:val="28"/>
          <w:szCs w:val="28"/>
        </w:rPr>
      </w:pPr>
      <w:r w:rsidRPr="00E6781A">
        <w:rPr>
          <w:rFonts w:ascii="Calibri" w:eastAsia="Calibri" w:hAnsi="Calibri" w:cs="Calibri"/>
          <w:b/>
          <w:sz w:val="28"/>
          <w:szCs w:val="28"/>
        </w:rPr>
        <w:t>TENTANG</w:t>
      </w:r>
      <w:r w:rsidRPr="00E6781A">
        <w:rPr>
          <w:rFonts w:ascii="Calibri" w:eastAsia="Calibri" w:hAnsi="Calibri" w:cs="Calibri"/>
          <w:b/>
          <w:sz w:val="28"/>
          <w:szCs w:val="28"/>
        </w:rPr>
        <w:br/>
        <w:t>KAWASAN TANPA ROKOK</w:t>
      </w:r>
    </w:p>
    <w:p w14:paraId="68443521" w14:textId="77777777" w:rsidR="006F4CC0" w:rsidRPr="00E6781A" w:rsidRDefault="00E6781A">
      <w:pPr>
        <w:widowControl w:val="0"/>
        <w:jc w:val="center"/>
        <w:rPr>
          <w:rFonts w:ascii="Calibri" w:eastAsia="Calibri" w:hAnsi="Calibri" w:cs="Calibri"/>
          <w:b/>
          <w:sz w:val="28"/>
          <w:szCs w:val="28"/>
        </w:rPr>
      </w:pPr>
      <w:r w:rsidRPr="00E6781A">
        <w:rPr>
          <w:rFonts w:ascii="Calibri" w:eastAsia="Calibri" w:hAnsi="Calibri" w:cs="Calibri"/>
          <w:b/>
          <w:sz w:val="28"/>
          <w:szCs w:val="28"/>
        </w:rPr>
        <w:t xml:space="preserve">Sesuai Peraturan Pemerintah No. 28 Tahun 2024 </w:t>
      </w:r>
    </w:p>
    <w:p w14:paraId="1BB712E7" w14:textId="77777777" w:rsidR="006F4CC0" w:rsidRPr="00E6781A" w:rsidRDefault="006F4CC0">
      <w:pPr>
        <w:widowControl w:val="0"/>
        <w:ind w:right="-891"/>
        <w:jc w:val="both"/>
        <w:rPr>
          <w:rFonts w:ascii="Calibri" w:eastAsia="Calibri" w:hAnsi="Calibri" w:cs="Calibri"/>
          <w:sz w:val="24"/>
          <w:szCs w:val="24"/>
        </w:rPr>
      </w:pPr>
    </w:p>
    <w:p w14:paraId="595CDF37" w14:textId="77777777" w:rsidR="006F4CC0" w:rsidRPr="00E6781A" w:rsidRDefault="006F4CC0">
      <w:pPr>
        <w:widowControl w:val="0"/>
        <w:ind w:right="-891"/>
        <w:jc w:val="both"/>
        <w:rPr>
          <w:rFonts w:ascii="Calibri" w:eastAsia="Calibri" w:hAnsi="Calibri" w:cs="Calibri"/>
          <w:sz w:val="24"/>
          <w:szCs w:val="24"/>
        </w:rPr>
      </w:pPr>
    </w:p>
    <w:p w14:paraId="5AEC1CC4" w14:textId="77777777" w:rsidR="006F4CC0" w:rsidRPr="00E6781A" w:rsidRDefault="006F4CC0">
      <w:pPr>
        <w:widowControl w:val="0"/>
        <w:ind w:right="-891"/>
        <w:jc w:val="both"/>
        <w:rPr>
          <w:rFonts w:ascii="Calibri" w:eastAsia="Calibri" w:hAnsi="Calibri" w:cs="Calibri"/>
          <w:sz w:val="24"/>
          <w:szCs w:val="24"/>
        </w:rPr>
      </w:pPr>
    </w:p>
    <w:p w14:paraId="2F18789A" w14:textId="77777777" w:rsidR="006F4CC0" w:rsidRPr="00E6781A" w:rsidRDefault="006F4CC0">
      <w:pPr>
        <w:widowControl w:val="0"/>
        <w:ind w:right="-891"/>
        <w:jc w:val="both"/>
        <w:rPr>
          <w:rFonts w:ascii="Calibri" w:eastAsia="Calibri" w:hAnsi="Calibri" w:cs="Calibri"/>
          <w:sz w:val="24"/>
          <w:szCs w:val="24"/>
        </w:rPr>
      </w:pPr>
    </w:p>
    <w:p w14:paraId="58D766EA" w14:textId="77777777" w:rsidR="006F4CC0" w:rsidRPr="00E6781A" w:rsidRDefault="006F4CC0">
      <w:pPr>
        <w:widowControl w:val="0"/>
        <w:ind w:right="-891"/>
        <w:jc w:val="both"/>
        <w:rPr>
          <w:rFonts w:ascii="Calibri" w:eastAsia="Calibri" w:hAnsi="Calibri" w:cs="Calibri"/>
          <w:sz w:val="24"/>
          <w:szCs w:val="24"/>
        </w:rPr>
        <w:sectPr w:rsidR="006F4CC0" w:rsidRPr="00E6781A">
          <w:footerReference w:type="default" r:id="rId9"/>
          <w:pgSz w:w="11909" w:h="16834"/>
          <w:pgMar w:top="1440" w:right="1440" w:bottom="1440" w:left="1440" w:header="720" w:footer="720" w:gutter="0"/>
          <w:pgNumType w:start="1"/>
          <w:cols w:space="720"/>
        </w:sectPr>
      </w:pPr>
    </w:p>
    <w:p w14:paraId="5A93F6F9" w14:textId="77777777" w:rsidR="006F4CC0" w:rsidRPr="00E6781A" w:rsidRDefault="006F4CC0">
      <w:pPr>
        <w:widowControl w:val="0"/>
        <w:pBdr>
          <w:top w:val="nil"/>
          <w:left w:val="nil"/>
          <w:bottom w:val="nil"/>
          <w:right w:val="nil"/>
          <w:between w:val="nil"/>
        </w:pBdr>
        <w:rPr>
          <w:rFonts w:ascii="Calibri" w:eastAsia="Calibri" w:hAnsi="Calibri" w:cs="Calibri"/>
          <w:sz w:val="24"/>
          <w:szCs w:val="24"/>
        </w:rPr>
      </w:pPr>
    </w:p>
    <w:tbl>
      <w:tblPr>
        <w:tblStyle w:val="a5"/>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95"/>
        <w:gridCol w:w="645"/>
        <w:gridCol w:w="2940"/>
        <w:gridCol w:w="3720"/>
      </w:tblGrid>
      <w:tr w:rsidR="006F4CC0" w:rsidRPr="00E6781A" w14:paraId="3B4A2C96" w14:textId="77777777" w:rsidTr="00307247">
        <w:trPr>
          <w:trHeight w:val="240"/>
        </w:trPr>
        <w:tc>
          <w:tcPr>
            <w:tcW w:w="9255" w:type="dxa"/>
            <w:gridSpan w:val="5"/>
            <w:tcBorders>
              <w:top w:val="nil"/>
              <w:left w:val="nil"/>
              <w:bottom w:val="nil"/>
              <w:right w:val="nil"/>
            </w:tcBorders>
          </w:tcPr>
          <w:p w14:paraId="797691BC"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RANCANGAN</w:t>
            </w:r>
          </w:p>
          <w:p w14:paraId="54C1CCFC" w14:textId="77777777" w:rsidR="006F4CC0" w:rsidRPr="00E6781A" w:rsidRDefault="006F4CC0">
            <w:pPr>
              <w:jc w:val="center"/>
              <w:rPr>
                <w:rFonts w:ascii="Calibri" w:eastAsia="Calibri" w:hAnsi="Calibri" w:cs="Calibri"/>
                <w:sz w:val="24"/>
                <w:szCs w:val="24"/>
              </w:rPr>
            </w:pPr>
          </w:p>
          <w:p w14:paraId="29E1CAC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GUBERNUR/BUPATI/WALIKOTA</w:t>
            </w:r>
          </w:p>
          <w:p w14:paraId="562CBEA2"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PROVINSI/KABUPATEN/KOTA</w:t>
            </w:r>
          </w:p>
          <w:p w14:paraId="0D9A293E" w14:textId="77777777" w:rsidR="006F4CC0" w:rsidRPr="00E6781A" w:rsidRDefault="006F4CC0">
            <w:pPr>
              <w:jc w:val="center"/>
              <w:rPr>
                <w:rFonts w:ascii="Calibri" w:eastAsia="Calibri" w:hAnsi="Calibri" w:cs="Calibri"/>
                <w:sz w:val="24"/>
                <w:szCs w:val="24"/>
              </w:rPr>
            </w:pPr>
          </w:p>
          <w:p w14:paraId="6E2CE193"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PERATURAN GUBERNUR/BUPATI/WALIKOTA (</w:t>
            </w:r>
            <w:r w:rsidRPr="00E6781A">
              <w:rPr>
                <w:rFonts w:ascii="Calibri" w:eastAsia="Calibri" w:hAnsi="Calibri" w:cs="Calibri"/>
                <w:i/>
                <w:sz w:val="24"/>
                <w:szCs w:val="24"/>
              </w:rPr>
              <w:t>Nama</w:t>
            </w:r>
            <w:r w:rsidRPr="00E6781A">
              <w:rPr>
                <w:rFonts w:ascii="Calibri" w:eastAsia="Calibri" w:hAnsi="Calibri" w:cs="Calibri"/>
                <w:sz w:val="24"/>
                <w:szCs w:val="24"/>
              </w:rPr>
              <w:t xml:space="preserve"> </w:t>
            </w:r>
            <w:r w:rsidRPr="00E6781A">
              <w:rPr>
                <w:rFonts w:ascii="Calibri" w:eastAsia="Calibri" w:hAnsi="Calibri" w:cs="Calibri"/>
                <w:i/>
                <w:sz w:val="24"/>
                <w:szCs w:val="24"/>
              </w:rPr>
              <w:t>Daerah</w:t>
            </w:r>
            <w:r w:rsidRPr="00E6781A">
              <w:rPr>
                <w:rFonts w:ascii="Calibri" w:eastAsia="Calibri" w:hAnsi="Calibri" w:cs="Calibri"/>
                <w:sz w:val="24"/>
                <w:szCs w:val="24"/>
              </w:rPr>
              <w:t>)</w:t>
            </w:r>
          </w:p>
          <w:p w14:paraId="4AD6AB21" w14:textId="77777777" w:rsidR="006F4CC0" w:rsidRPr="00E6781A" w:rsidRDefault="006F4CC0">
            <w:pPr>
              <w:jc w:val="center"/>
              <w:rPr>
                <w:rFonts w:ascii="Calibri" w:eastAsia="Calibri" w:hAnsi="Calibri" w:cs="Calibri"/>
                <w:sz w:val="24"/>
                <w:szCs w:val="24"/>
              </w:rPr>
            </w:pPr>
          </w:p>
          <w:p w14:paraId="286FEC07"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NOMOR … TAHUN …</w:t>
            </w:r>
          </w:p>
          <w:p w14:paraId="68BE969E" w14:textId="77777777" w:rsidR="006F4CC0" w:rsidRPr="00E6781A" w:rsidRDefault="006F4CC0">
            <w:pPr>
              <w:jc w:val="center"/>
              <w:rPr>
                <w:rFonts w:ascii="Calibri" w:eastAsia="Calibri" w:hAnsi="Calibri" w:cs="Calibri"/>
                <w:sz w:val="24"/>
                <w:szCs w:val="24"/>
              </w:rPr>
            </w:pPr>
          </w:p>
          <w:p w14:paraId="72A50F93"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TENTANG</w:t>
            </w:r>
          </w:p>
          <w:p w14:paraId="415374FC" w14:textId="77777777" w:rsidR="006F4CC0" w:rsidRPr="00E6781A" w:rsidRDefault="006F4CC0">
            <w:pPr>
              <w:jc w:val="center"/>
              <w:rPr>
                <w:rFonts w:ascii="Calibri" w:eastAsia="Calibri" w:hAnsi="Calibri" w:cs="Calibri"/>
                <w:sz w:val="24"/>
                <w:szCs w:val="24"/>
              </w:rPr>
            </w:pPr>
          </w:p>
          <w:p w14:paraId="39BBC7A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KAWASAN TANPA ROKOK</w:t>
            </w:r>
          </w:p>
          <w:p w14:paraId="73E839C5" w14:textId="77777777" w:rsidR="006F4CC0" w:rsidRPr="00E6781A" w:rsidRDefault="006F4CC0">
            <w:pPr>
              <w:jc w:val="center"/>
              <w:rPr>
                <w:rFonts w:ascii="Calibri" w:eastAsia="Calibri" w:hAnsi="Calibri" w:cs="Calibri"/>
                <w:sz w:val="24"/>
                <w:szCs w:val="24"/>
              </w:rPr>
            </w:pPr>
          </w:p>
          <w:p w14:paraId="2EFD396C" w14:textId="77777777" w:rsidR="006F4CC0" w:rsidRPr="00E6781A" w:rsidRDefault="006F4CC0">
            <w:pPr>
              <w:jc w:val="center"/>
              <w:rPr>
                <w:rFonts w:ascii="Calibri" w:eastAsia="Calibri" w:hAnsi="Calibri" w:cs="Calibri"/>
                <w:sz w:val="24"/>
                <w:szCs w:val="24"/>
              </w:rPr>
            </w:pPr>
          </w:p>
          <w:p w14:paraId="4390ABA4" w14:textId="77777777" w:rsidR="006F4CC0" w:rsidRPr="00E6781A" w:rsidRDefault="00E6781A">
            <w:pPr>
              <w:ind w:right="75"/>
              <w:jc w:val="center"/>
              <w:rPr>
                <w:rFonts w:ascii="Calibri" w:eastAsia="Calibri" w:hAnsi="Calibri" w:cs="Calibri"/>
                <w:sz w:val="24"/>
                <w:szCs w:val="24"/>
              </w:rPr>
            </w:pPr>
            <w:r w:rsidRPr="00E6781A">
              <w:rPr>
                <w:rFonts w:ascii="Calibri" w:eastAsia="Calibri" w:hAnsi="Calibri" w:cs="Calibri"/>
                <w:sz w:val="24"/>
                <w:szCs w:val="24"/>
              </w:rPr>
              <w:t>DENGAN RAHMAT TUHAN YANG MAHA ESA</w:t>
            </w:r>
          </w:p>
          <w:p w14:paraId="20159064" w14:textId="77777777" w:rsidR="006F4CC0" w:rsidRPr="00E6781A" w:rsidRDefault="006F4CC0">
            <w:pPr>
              <w:ind w:right="75"/>
              <w:jc w:val="center"/>
              <w:rPr>
                <w:rFonts w:ascii="Calibri" w:eastAsia="Calibri" w:hAnsi="Calibri" w:cs="Calibri"/>
                <w:sz w:val="24"/>
                <w:szCs w:val="24"/>
              </w:rPr>
            </w:pPr>
          </w:p>
          <w:p w14:paraId="76510FB0"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GUBERNUR/BUPATI//WALIKOTA ...(</w:t>
            </w:r>
            <w:r w:rsidRPr="00E6781A">
              <w:rPr>
                <w:rFonts w:ascii="Calibri" w:eastAsia="Calibri" w:hAnsi="Calibri" w:cs="Calibri"/>
                <w:i/>
                <w:sz w:val="24"/>
                <w:szCs w:val="24"/>
              </w:rPr>
              <w:t>Nama</w:t>
            </w:r>
            <w:r w:rsidRPr="00E6781A">
              <w:rPr>
                <w:rFonts w:ascii="Calibri" w:eastAsia="Calibri" w:hAnsi="Calibri" w:cs="Calibri"/>
                <w:sz w:val="24"/>
                <w:szCs w:val="24"/>
              </w:rPr>
              <w:t xml:space="preserve"> </w:t>
            </w:r>
            <w:r w:rsidRPr="00E6781A">
              <w:rPr>
                <w:rFonts w:ascii="Calibri" w:eastAsia="Calibri" w:hAnsi="Calibri" w:cs="Calibri"/>
                <w:i/>
                <w:sz w:val="24"/>
                <w:szCs w:val="24"/>
              </w:rPr>
              <w:t>Daerah</w:t>
            </w:r>
            <w:r w:rsidRPr="00E6781A">
              <w:rPr>
                <w:rFonts w:ascii="Calibri" w:eastAsia="Calibri" w:hAnsi="Calibri" w:cs="Calibri"/>
                <w:sz w:val="24"/>
                <w:szCs w:val="24"/>
              </w:rPr>
              <w:t>),</w:t>
            </w:r>
          </w:p>
          <w:p w14:paraId="1ED3B818" w14:textId="77777777" w:rsidR="006F4CC0" w:rsidRPr="00E6781A" w:rsidRDefault="006F4CC0">
            <w:pPr>
              <w:jc w:val="center"/>
              <w:rPr>
                <w:rFonts w:ascii="Calibri" w:eastAsia="Calibri" w:hAnsi="Calibri" w:cs="Calibri"/>
                <w:sz w:val="24"/>
                <w:szCs w:val="24"/>
              </w:rPr>
            </w:pPr>
          </w:p>
        </w:tc>
      </w:tr>
      <w:tr w:rsidR="006F4CC0" w:rsidRPr="00E6781A" w14:paraId="2C4D74D1" w14:textId="77777777" w:rsidTr="00307247">
        <w:tc>
          <w:tcPr>
            <w:tcW w:w="1555" w:type="dxa"/>
            <w:tcBorders>
              <w:top w:val="nil"/>
              <w:left w:val="nil"/>
              <w:bottom w:val="nil"/>
              <w:right w:val="nil"/>
            </w:tcBorders>
          </w:tcPr>
          <w:p w14:paraId="279D555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Menimbang</w:t>
            </w:r>
          </w:p>
        </w:tc>
        <w:tc>
          <w:tcPr>
            <w:tcW w:w="395" w:type="dxa"/>
            <w:tcBorders>
              <w:top w:val="nil"/>
              <w:left w:val="nil"/>
              <w:bottom w:val="nil"/>
              <w:right w:val="nil"/>
            </w:tcBorders>
          </w:tcPr>
          <w:p w14:paraId="59E035E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w:t>
            </w:r>
          </w:p>
        </w:tc>
        <w:tc>
          <w:tcPr>
            <w:tcW w:w="645" w:type="dxa"/>
            <w:tcBorders>
              <w:top w:val="nil"/>
              <w:left w:val="nil"/>
              <w:bottom w:val="nil"/>
              <w:right w:val="nil"/>
            </w:tcBorders>
          </w:tcPr>
          <w:p w14:paraId="0980174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a.</w:t>
            </w:r>
          </w:p>
        </w:tc>
        <w:tc>
          <w:tcPr>
            <w:tcW w:w="6660" w:type="dxa"/>
            <w:gridSpan w:val="2"/>
            <w:tcBorders>
              <w:top w:val="nil"/>
              <w:left w:val="nil"/>
              <w:bottom w:val="nil"/>
              <w:right w:val="nil"/>
            </w:tcBorders>
          </w:tcPr>
          <w:p w14:paraId="120A32D9"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bahwa untuk melindungi dan memenuhi hak asasi manusia atas kehidupan dan kesehatan termasuk di dalamnya mendapatkan kualitas udara, lingkungan yang bersih dan sehat, mencegah dan menghindarkan khususnya kelompok anak dan remaja dari perilaku merokok, serta meningkatkan kualitas sumber daya manusia di daerah, diperlukan upaya pengendalian dampak merokok bagi kesehatan dan upaya pengamanan zat adiktif melalui penetapan Kawasan Tanpa Rokok;</w:t>
            </w:r>
          </w:p>
        </w:tc>
      </w:tr>
      <w:tr w:rsidR="006F4CC0" w:rsidRPr="00E6781A" w14:paraId="708E8A08" w14:textId="77777777" w:rsidTr="00307247">
        <w:tc>
          <w:tcPr>
            <w:tcW w:w="1555" w:type="dxa"/>
            <w:tcBorders>
              <w:top w:val="nil"/>
              <w:left w:val="nil"/>
              <w:bottom w:val="nil"/>
              <w:right w:val="nil"/>
            </w:tcBorders>
          </w:tcPr>
          <w:p w14:paraId="3287426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A0C3AE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23C413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 xml:space="preserve">b. </w:t>
            </w:r>
          </w:p>
        </w:tc>
        <w:tc>
          <w:tcPr>
            <w:tcW w:w="6660" w:type="dxa"/>
            <w:gridSpan w:val="2"/>
            <w:tcBorders>
              <w:top w:val="nil"/>
              <w:left w:val="nil"/>
              <w:bottom w:val="nil"/>
              <w:right w:val="nil"/>
            </w:tcBorders>
          </w:tcPr>
          <w:p w14:paraId="2C9F2656"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bahwa berdasarkan ketentuan Pasal 443 ayat (1) Peraturan Pemerintah Nomor 28 Tahun 2024 Tentang Peraturan Pelaksanaan Undang-Undang Nomor 17 Tahun 2023 tentang Kesehatan, mengamanatkan Pemerintah Daerah menetapkan dan mengimplementasikan Kawasan Tanpa Rokok;</w:t>
            </w:r>
          </w:p>
        </w:tc>
      </w:tr>
      <w:tr w:rsidR="006F4CC0" w:rsidRPr="00E6781A" w14:paraId="27247AC2" w14:textId="77777777" w:rsidTr="00307247">
        <w:tc>
          <w:tcPr>
            <w:tcW w:w="1555" w:type="dxa"/>
            <w:tcBorders>
              <w:top w:val="nil"/>
              <w:left w:val="nil"/>
              <w:bottom w:val="nil"/>
              <w:right w:val="nil"/>
            </w:tcBorders>
          </w:tcPr>
          <w:p w14:paraId="2752381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83F76E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5C0F82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c.</w:t>
            </w:r>
          </w:p>
        </w:tc>
        <w:tc>
          <w:tcPr>
            <w:tcW w:w="6660" w:type="dxa"/>
            <w:gridSpan w:val="2"/>
            <w:tcBorders>
              <w:top w:val="nil"/>
              <w:left w:val="nil"/>
              <w:bottom w:val="nil"/>
              <w:right w:val="nil"/>
            </w:tcBorders>
          </w:tcPr>
          <w:p w14:paraId="66FD86AD" w14:textId="77777777" w:rsidR="006F4CC0" w:rsidRPr="00E6781A" w:rsidRDefault="00E6781A">
            <w:pPr>
              <w:jc w:val="both"/>
              <w:rPr>
                <w:rFonts w:ascii="Calibri" w:eastAsia="Calibri" w:hAnsi="Calibri" w:cs="Calibri"/>
                <w:sz w:val="24"/>
                <w:szCs w:val="24"/>
              </w:rPr>
            </w:pPr>
            <w:bookmarkStart w:id="0" w:name="_heading=h.vgt36x3c1fm6" w:colFirst="0" w:colLast="0"/>
            <w:bookmarkEnd w:id="0"/>
            <w:r w:rsidRPr="00E6781A">
              <w:rPr>
                <w:rFonts w:ascii="Calibri" w:eastAsia="Calibri" w:hAnsi="Calibri" w:cs="Calibri"/>
                <w:sz w:val="24"/>
                <w:szCs w:val="24"/>
              </w:rPr>
              <w:t>bahwa berdasarkan pertimbangan sebagaimana dimaksud dalam huruf a dan huruf  b, perlu menetapkan Peraturan Gubernur/Bupati/Walikota tentang Kawasan Tanpa Rokok;</w:t>
            </w:r>
          </w:p>
        </w:tc>
      </w:tr>
      <w:tr w:rsidR="006F4CC0" w:rsidRPr="00E6781A" w14:paraId="47C8675D" w14:textId="77777777" w:rsidTr="00307247">
        <w:tc>
          <w:tcPr>
            <w:tcW w:w="1555" w:type="dxa"/>
            <w:tcBorders>
              <w:top w:val="nil"/>
              <w:left w:val="nil"/>
              <w:bottom w:val="nil"/>
              <w:right w:val="nil"/>
            </w:tcBorders>
          </w:tcPr>
          <w:p w14:paraId="3D862B2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Mengingat</w:t>
            </w:r>
          </w:p>
        </w:tc>
        <w:tc>
          <w:tcPr>
            <w:tcW w:w="395" w:type="dxa"/>
            <w:tcBorders>
              <w:top w:val="nil"/>
              <w:left w:val="nil"/>
              <w:bottom w:val="nil"/>
              <w:right w:val="nil"/>
            </w:tcBorders>
          </w:tcPr>
          <w:p w14:paraId="5F319C34"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w:t>
            </w:r>
          </w:p>
        </w:tc>
        <w:tc>
          <w:tcPr>
            <w:tcW w:w="645" w:type="dxa"/>
            <w:tcBorders>
              <w:top w:val="nil"/>
              <w:left w:val="nil"/>
              <w:bottom w:val="nil"/>
              <w:right w:val="nil"/>
            </w:tcBorders>
          </w:tcPr>
          <w:p w14:paraId="0D42637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46EE8746"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Pasal 18 ayat (6) Undang-Undang Dasar Negara Republik Indonesia Tahun 1945;</w:t>
            </w:r>
          </w:p>
        </w:tc>
      </w:tr>
      <w:tr w:rsidR="006F4CC0" w:rsidRPr="00E6781A" w14:paraId="735FCA69" w14:textId="77777777" w:rsidTr="00307247">
        <w:tc>
          <w:tcPr>
            <w:tcW w:w="1555" w:type="dxa"/>
            <w:tcBorders>
              <w:top w:val="nil"/>
              <w:left w:val="nil"/>
              <w:bottom w:val="nil"/>
              <w:right w:val="nil"/>
            </w:tcBorders>
          </w:tcPr>
          <w:p w14:paraId="6E3239F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7E5C69E"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5015CC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005260FF"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Undang-Undang Nomor ... Tahun ... tentang Pembentukan Daerah Provinsi/Kabupaten/Kota ... (Lembaran Negara Republik Indonesia Tahun ... Nomor ..., Tambahan Lembaran Negara Republik Indonesia Nomor ...);</w:t>
            </w:r>
          </w:p>
        </w:tc>
      </w:tr>
      <w:tr w:rsidR="006F4CC0" w:rsidRPr="00E6781A" w14:paraId="5D02907C" w14:textId="77777777" w:rsidTr="00307247">
        <w:tc>
          <w:tcPr>
            <w:tcW w:w="1555" w:type="dxa"/>
            <w:tcBorders>
              <w:top w:val="nil"/>
              <w:left w:val="nil"/>
              <w:bottom w:val="nil"/>
              <w:right w:val="nil"/>
            </w:tcBorders>
          </w:tcPr>
          <w:p w14:paraId="3CE50BB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9FE5C98"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E32FE25"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354CC3DC"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Undang-Undang Nomor 12 Tahun 2011 tentang Pembentukan Peraturan Perundang-undangan (Lembaran Negara Republik Indonesia Tahun 2011 Nomor 82, Tambahan Lembaran Negara Republik Indonesia Nomor 5234) sebagaimana telah beberapa kali diubah terakhir dengan Undang-Undang Nomor 13 Tahun 2022 tentang Perubahan Kedua Atas Undang-Undang Nomor 12 Tahun </w:t>
            </w:r>
            <w:r w:rsidRPr="00E6781A">
              <w:rPr>
                <w:rFonts w:ascii="Calibri" w:eastAsia="Calibri" w:hAnsi="Calibri" w:cs="Calibri"/>
                <w:sz w:val="24"/>
                <w:szCs w:val="24"/>
              </w:rPr>
              <w:lastRenderedPageBreak/>
              <w:t>2011 tentang Pembentukan Peraturan Perundang-undangan (Lembaran Negara Republik Indonesia Tahun 2022 Nomor 143, Tambahan Lembaran Negara Republik Indonesia Nomor 6801);</w:t>
            </w:r>
          </w:p>
        </w:tc>
      </w:tr>
      <w:tr w:rsidR="006F4CC0" w:rsidRPr="00E6781A" w14:paraId="02DEB7D9" w14:textId="77777777" w:rsidTr="00307247">
        <w:tc>
          <w:tcPr>
            <w:tcW w:w="1555" w:type="dxa"/>
            <w:tcBorders>
              <w:top w:val="nil"/>
              <w:left w:val="nil"/>
              <w:bottom w:val="nil"/>
              <w:right w:val="nil"/>
            </w:tcBorders>
          </w:tcPr>
          <w:p w14:paraId="466DBC6A"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AE20067"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B365DB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4.</w:t>
            </w:r>
          </w:p>
        </w:tc>
        <w:tc>
          <w:tcPr>
            <w:tcW w:w="6660" w:type="dxa"/>
            <w:gridSpan w:val="2"/>
            <w:tcBorders>
              <w:top w:val="nil"/>
              <w:left w:val="nil"/>
              <w:bottom w:val="nil"/>
              <w:right w:val="nil"/>
            </w:tcBorders>
          </w:tcPr>
          <w:p w14:paraId="7FB5F75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Undang-Undang Nomor 23 Tahun 2014 tentang Pemerintahan Daerah (Lembaran Negara Republik Indonesia Tahun 2014 Nomor 244, Tambahan Lembaran Negara Republik Indonesia Nomor 5587) sebagaimana telah beberapa kali diubah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tc>
      </w:tr>
      <w:tr w:rsidR="006F4CC0" w:rsidRPr="00E6781A" w14:paraId="5069A113" w14:textId="77777777" w:rsidTr="00307247">
        <w:tc>
          <w:tcPr>
            <w:tcW w:w="1555" w:type="dxa"/>
            <w:tcBorders>
              <w:top w:val="nil"/>
              <w:left w:val="nil"/>
              <w:bottom w:val="nil"/>
              <w:right w:val="nil"/>
            </w:tcBorders>
          </w:tcPr>
          <w:p w14:paraId="353FC16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9EB170F"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AE08358"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5.</w:t>
            </w:r>
          </w:p>
        </w:tc>
        <w:tc>
          <w:tcPr>
            <w:tcW w:w="6660" w:type="dxa"/>
            <w:gridSpan w:val="2"/>
            <w:tcBorders>
              <w:top w:val="nil"/>
              <w:left w:val="nil"/>
              <w:bottom w:val="nil"/>
              <w:right w:val="nil"/>
            </w:tcBorders>
          </w:tcPr>
          <w:p w14:paraId="121BD290"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Undang-Undang Nomor 17 Tahun 2023 Tentang Kesehatan (Lembaran Negara Republik Indonesia Tahun 2023 Nomor 105, Tambahan Lembaran Negara Republik Indonesia Nomor 6887);</w:t>
            </w:r>
          </w:p>
        </w:tc>
      </w:tr>
      <w:tr w:rsidR="006F4CC0" w:rsidRPr="00E6781A" w14:paraId="57380B51" w14:textId="77777777" w:rsidTr="00307247">
        <w:tc>
          <w:tcPr>
            <w:tcW w:w="1555" w:type="dxa"/>
            <w:tcBorders>
              <w:top w:val="nil"/>
              <w:left w:val="nil"/>
              <w:bottom w:val="nil"/>
              <w:right w:val="nil"/>
            </w:tcBorders>
          </w:tcPr>
          <w:p w14:paraId="7F5529AB"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12C882D"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470CDF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6.</w:t>
            </w:r>
          </w:p>
        </w:tc>
        <w:tc>
          <w:tcPr>
            <w:tcW w:w="6660" w:type="dxa"/>
            <w:gridSpan w:val="2"/>
            <w:tcBorders>
              <w:top w:val="nil"/>
              <w:left w:val="nil"/>
              <w:bottom w:val="nil"/>
              <w:right w:val="nil"/>
            </w:tcBorders>
          </w:tcPr>
          <w:p w14:paraId="169B19C3"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Undang-Undang   Nomor   6   Tahun   2023   tentang Penetapan Peraturan Pemerintah Pengganti Undang-Undang Nomor 2 Tahun 2022 tentang Cipta Kerja menjadi Undang-Undang (Lembaran Negara Republik Indonesia Tahun 2023 Nomor 41, Tambahan Lembaran Negara Republik Indonesia Nomor 6856)</w:t>
            </w:r>
          </w:p>
        </w:tc>
      </w:tr>
      <w:tr w:rsidR="006F4CC0" w:rsidRPr="00E6781A" w14:paraId="32E864E7" w14:textId="77777777" w:rsidTr="00307247">
        <w:tc>
          <w:tcPr>
            <w:tcW w:w="1555" w:type="dxa"/>
            <w:tcBorders>
              <w:top w:val="nil"/>
              <w:left w:val="nil"/>
              <w:bottom w:val="nil"/>
              <w:right w:val="nil"/>
            </w:tcBorders>
          </w:tcPr>
          <w:p w14:paraId="1C1710D6"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BED9AD7"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559ED51"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7.</w:t>
            </w:r>
          </w:p>
        </w:tc>
        <w:tc>
          <w:tcPr>
            <w:tcW w:w="6660" w:type="dxa"/>
            <w:gridSpan w:val="2"/>
            <w:tcBorders>
              <w:top w:val="nil"/>
              <w:left w:val="nil"/>
              <w:bottom w:val="nil"/>
              <w:right w:val="nil"/>
            </w:tcBorders>
          </w:tcPr>
          <w:p w14:paraId="05F213A5" w14:textId="77777777" w:rsidR="006F4CC0" w:rsidRPr="00E6781A" w:rsidRDefault="00E6781A">
            <w:pPr>
              <w:spacing w:line="237" w:lineRule="auto"/>
              <w:jc w:val="both"/>
              <w:rPr>
                <w:rFonts w:ascii="Calibri" w:eastAsia="Calibri" w:hAnsi="Calibri" w:cs="Calibri"/>
                <w:sz w:val="24"/>
                <w:szCs w:val="24"/>
              </w:rPr>
            </w:pPr>
            <w:r w:rsidRPr="00E6781A">
              <w:rPr>
                <w:rFonts w:ascii="Calibri" w:eastAsia="Calibri" w:hAnsi="Calibri" w:cs="Calibri"/>
                <w:sz w:val="24"/>
                <w:szCs w:val="24"/>
              </w:rPr>
              <w:t>Undang-Undang Nomor … Tahun … tentang Provinsi … (Lembaran Negara Republik Indonesia Tahun … Nomor … , Tambahan Lembaran Negara Republik Indonesia Nomor … );</w:t>
            </w:r>
          </w:p>
        </w:tc>
      </w:tr>
      <w:tr w:rsidR="006F4CC0" w:rsidRPr="00E6781A" w14:paraId="600C2F7B" w14:textId="77777777" w:rsidTr="00307247">
        <w:tc>
          <w:tcPr>
            <w:tcW w:w="1555" w:type="dxa"/>
            <w:tcBorders>
              <w:top w:val="nil"/>
              <w:left w:val="nil"/>
              <w:bottom w:val="nil"/>
              <w:right w:val="nil"/>
            </w:tcBorders>
          </w:tcPr>
          <w:p w14:paraId="1873C21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BE9D3D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470664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8.</w:t>
            </w:r>
          </w:p>
        </w:tc>
        <w:tc>
          <w:tcPr>
            <w:tcW w:w="6660" w:type="dxa"/>
            <w:gridSpan w:val="2"/>
            <w:tcBorders>
              <w:top w:val="nil"/>
              <w:left w:val="nil"/>
              <w:bottom w:val="nil"/>
              <w:right w:val="nil"/>
            </w:tcBorders>
          </w:tcPr>
          <w:p w14:paraId="27115C3C"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Pemerintah Nomor 12 Tahun 2019 tentang Pengelolaan Keuangan Daerah (Lembaran Negara Republik Indonesia Tahun 2019 Nomor 42, Tambahan Lembaran Negara Republik Indonesia Nomor 6322);</w:t>
            </w:r>
          </w:p>
        </w:tc>
      </w:tr>
      <w:tr w:rsidR="006F4CC0" w:rsidRPr="00E6781A" w14:paraId="12B7F914" w14:textId="77777777" w:rsidTr="00307247">
        <w:tc>
          <w:tcPr>
            <w:tcW w:w="1555" w:type="dxa"/>
            <w:tcBorders>
              <w:top w:val="nil"/>
              <w:left w:val="nil"/>
              <w:bottom w:val="nil"/>
              <w:right w:val="nil"/>
            </w:tcBorders>
          </w:tcPr>
          <w:p w14:paraId="4E8658A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304BA4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76A9F3E"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9.</w:t>
            </w:r>
          </w:p>
        </w:tc>
        <w:tc>
          <w:tcPr>
            <w:tcW w:w="6660" w:type="dxa"/>
            <w:gridSpan w:val="2"/>
            <w:tcBorders>
              <w:top w:val="nil"/>
              <w:left w:val="nil"/>
              <w:bottom w:val="nil"/>
              <w:right w:val="nil"/>
            </w:tcBorders>
          </w:tcPr>
          <w:p w14:paraId="106BCD84" w14:textId="77777777" w:rsidR="006F4CC0" w:rsidRPr="00E6781A" w:rsidRDefault="00E6781A">
            <w:pPr>
              <w:tabs>
                <w:tab w:val="left" w:pos="2460"/>
              </w:tabs>
              <w:jc w:val="both"/>
              <w:rPr>
                <w:rFonts w:ascii="Calibri" w:eastAsia="Calibri" w:hAnsi="Calibri" w:cs="Calibri"/>
                <w:sz w:val="24"/>
                <w:szCs w:val="24"/>
              </w:rPr>
            </w:pPr>
            <w:r w:rsidRPr="00E6781A">
              <w:rPr>
                <w:rFonts w:ascii="Calibri" w:eastAsia="Calibri" w:hAnsi="Calibri" w:cs="Calibri"/>
                <w:sz w:val="24"/>
                <w:szCs w:val="24"/>
              </w:rPr>
              <w:t>Peraturan Pemerintah Nomor 28 Tahun 2024 tentang Peraturan Pelaksanaan Undang-Undang Nomor 17 Tahun 2023 tentang Kesehatan (Lembaran Negara Republik Indonesia Tahun 2024 Nomor 135, Tambahan Lembaran Negara Republik Indonesia Nomor 6952);</w:t>
            </w:r>
          </w:p>
        </w:tc>
      </w:tr>
      <w:tr w:rsidR="006F4CC0" w:rsidRPr="00E6781A" w14:paraId="62B23B0A" w14:textId="77777777" w:rsidTr="00307247">
        <w:tc>
          <w:tcPr>
            <w:tcW w:w="1555" w:type="dxa"/>
            <w:tcBorders>
              <w:top w:val="nil"/>
              <w:left w:val="nil"/>
              <w:bottom w:val="nil"/>
              <w:right w:val="nil"/>
            </w:tcBorders>
          </w:tcPr>
          <w:p w14:paraId="36DB299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0D85277"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5E05E5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10.</w:t>
            </w:r>
          </w:p>
        </w:tc>
        <w:tc>
          <w:tcPr>
            <w:tcW w:w="6660" w:type="dxa"/>
            <w:gridSpan w:val="2"/>
            <w:tcBorders>
              <w:top w:val="nil"/>
              <w:left w:val="nil"/>
              <w:bottom w:val="nil"/>
              <w:right w:val="nil"/>
            </w:tcBorders>
          </w:tcPr>
          <w:p w14:paraId="1B8F4762"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Presiden Nomor 25 Tahun 2021 tentang Kota Layak Anak (Lembaran Negara Republik Indonesia Tahun 2021 Nomor 96);</w:t>
            </w:r>
          </w:p>
        </w:tc>
      </w:tr>
      <w:tr w:rsidR="006F4CC0" w:rsidRPr="00E6781A" w14:paraId="68DA8455" w14:textId="77777777" w:rsidTr="00307247">
        <w:tc>
          <w:tcPr>
            <w:tcW w:w="1555" w:type="dxa"/>
            <w:tcBorders>
              <w:top w:val="nil"/>
              <w:left w:val="nil"/>
              <w:bottom w:val="nil"/>
              <w:right w:val="nil"/>
            </w:tcBorders>
          </w:tcPr>
          <w:p w14:paraId="6A8FD09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A410DA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CB5F51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11.</w:t>
            </w:r>
          </w:p>
        </w:tc>
        <w:tc>
          <w:tcPr>
            <w:tcW w:w="6660" w:type="dxa"/>
            <w:gridSpan w:val="2"/>
            <w:tcBorders>
              <w:top w:val="nil"/>
              <w:left w:val="nil"/>
              <w:bottom w:val="nil"/>
              <w:right w:val="nil"/>
            </w:tcBorders>
          </w:tcPr>
          <w:p w14:paraId="0B8783DE"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Peraturan Daerah Provinsi/Kabupaten/Kota… Nomor… Tahun.. tentang Pajak Rokok Daerah </w:t>
            </w:r>
          </w:p>
        </w:tc>
      </w:tr>
      <w:tr w:rsidR="006F4CC0" w:rsidRPr="00E6781A" w14:paraId="1F08531B" w14:textId="77777777" w:rsidTr="00307247">
        <w:tc>
          <w:tcPr>
            <w:tcW w:w="1555" w:type="dxa"/>
            <w:tcBorders>
              <w:top w:val="nil"/>
              <w:left w:val="nil"/>
              <w:bottom w:val="nil"/>
              <w:right w:val="nil"/>
            </w:tcBorders>
          </w:tcPr>
          <w:p w14:paraId="2213A2EC"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65DFCBE"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EB5EA0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12.</w:t>
            </w:r>
          </w:p>
        </w:tc>
        <w:tc>
          <w:tcPr>
            <w:tcW w:w="6660" w:type="dxa"/>
            <w:gridSpan w:val="2"/>
            <w:tcBorders>
              <w:top w:val="nil"/>
              <w:left w:val="nil"/>
              <w:bottom w:val="nil"/>
              <w:right w:val="nil"/>
            </w:tcBorders>
          </w:tcPr>
          <w:p w14:paraId="63DFE2B0"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Daerah Provinsi/Kabupaten/Kota   Nomor  Tahun  tentang Pembentukan dan Susunan Perangkat Daerah Provinsi/Kabupaten/Kota   (Lembaran Daerah Provinsi/Kabupaten/Kota   Tahun  Nomor  , Tambahan Lembaran Daerah Provinsi/Kabupaten/Kota  Nomor …);</w:t>
            </w:r>
          </w:p>
        </w:tc>
      </w:tr>
      <w:tr w:rsidR="006F4CC0" w:rsidRPr="00E6781A" w14:paraId="22414E14" w14:textId="77777777" w:rsidTr="00307247">
        <w:tc>
          <w:tcPr>
            <w:tcW w:w="1555" w:type="dxa"/>
            <w:tcBorders>
              <w:top w:val="nil"/>
              <w:left w:val="nil"/>
              <w:bottom w:val="nil"/>
              <w:right w:val="nil"/>
            </w:tcBorders>
          </w:tcPr>
          <w:p w14:paraId="1D68EC22"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D37861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62084A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13.</w:t>
            </w:r>
          </w:p>
        </w:tc>
        <w:tc>
          <w:tcPr>
            <w:tcW w:w="6660" w:type="dxa"/>
            <w:gridSpan w:val="2"/>
            <w:tcBorders>
              <w:top w:val="nil"/>
              <w:left w:val="nil"/>
              <w:bottom w:val="nil"/>
              <w:right w:val="nil"/>
            </w:tcBorders>
          </w:tcPr>
          <w:p w14:paraId="188E32D8"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Peraturan Menteri Dalam Negeri Nomor 80 Tahun 2015 tentang Pembentukan Produk Hukum Daerah (Berita Negara Republik Indonesia Tahun 2015 Nomor 2036) sebagaimana telah diubah dengan Peraturan Menteri Dalam Negeri Nomor 120 Tahun 2018 tentang Perubahan atas Peraturan Menteri Dalam Negeri Nomor </w:t>
            </w:r>
            <w:r w:rsidRPr="00E6781A">
              <w:rPr>
                <w:rFonts w:ascii="Calibri" w:eastAsia="Calibri" w:hAnsi="Calibri" w:cs="Calibri"/>
                <w:sz w:val="24"/>
                <w:szCs w:val="24"/>
              </w:rPr>
              <w:lastRenderedPageBreak/>
              <w:t>80 Tahun 2015 tentang Pembentukan Produk Hukum Daerah (Berita Negara Republik Indonesia Tahun 2019 Nomor 157);</w:t>
            </w:r>
          </w:p>
        </w:tc>
      </w:tr>
      <w:tr w:rsidR="006F4CC0" w:rsidRPr="00E6781A" w14:paraId="1CED6B68" w14:textId="77777777" w:rsidTr="00307247">
        <w:tc>
          <w:tcPr>
            <w:tcW w:w="1555" w:type="dxa"/>
            <w:tcBorders>
              <w:top w:val="nil"/>
              <w:left w:val="nil"/>
              <w:bottom w:val="nil"/>
              <w:right w:val="nil"/>
            </w:tcBorders>
          </w:tcPr>
          <w:p w14:paraId="3E5D254A"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66C616D"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6E24865"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14.</w:t>
            </w:r>
          </w:p>
        </w:tc>
        <w:tc>
          <w:tcPr>
            <w:tcW w:w="6660" w:type="dxa"/>
            <w:gridSpan w:val="2"/>
            <w:tcBorders>
              <w:top w:val="nil"/>
              <w:left w:val="nil"/>
              <w:bottom w:val="nil"/>
              <w:right w:val="nil"/>
            </w:tcBorders>
          </w:tcPr>
          <w:p w14:paraId="42003491"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Peraturan Menteri Dalam Negeri Nomor 77 Tahun 2020 tentang Pedoman Teknis Pengelolaan Keuangan Daerah (Berita Negara Republik Indonesia Tahun 2020 Nomor 1781); </w:t>
            </w:r>
          </w:p>
        </w:tc>
      </w:tr>
      <w:tr w:rsidR="006F4CC0" w:rsidRPr="00E6781A" w14:paraId="79889A73" w14:textId="77777777" w:rsidTr="00307247">
        <w:tc>
          <w:tcPr>
            <w:tcW w:w="1555" w:type="dxa"/>
            <w:tcBorders>
              <w:top w:val="nil"/>
              <w:left w:val="nil"/>
              <w:bottom w:val="nil"/>
              <w:right w:val="nil"/>
            </w:tcBorders>
          </w:tcPr>
          <w:p w14:paraId="5B3E284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A9B3DA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098E2B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15.</w:t>
            </w:r>
          </w:p>
        </w:tc>
        <w:tc>
          <w:tcPr>
            <w:tcW w:w="6660" w:type="dxa"/>
            <w:gridSpan w:val="2"/>
            <w:tcBorders>
              <w:top w:val="nil"/>
              <w:left w:val="nil"/>
              <w:bottom w:val="nil"/>
              <w:right w:val="nil"/>
            </w:tcBorders>
          </w:tcPr>
          <w:p w14:paraId="743D94F6"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Menteri Keuangan Nomor 72 Tahun 2024 tentang Penggunaan Dana Bagi Hasil Cukai Hasil Tembakau (Berita Negara Republik Indonesia Tahun 2024 Nomor 762);</w:t>
            </w:r>
          </w:p>
        </w:tc>
      </w:tr>
      <w:tr w:rsidR="006F4CC0" w:rsidRPr="00E6781A" w14:paraId="40163D43" w14:textId="77777777" w:rsidTr="00307247">
        <w:tc>
          <w:tcPr>
            <w:tcW w:w="1555" w:type="dxa"/>
            <w:tcBorders>
              <w:top w:val="nil"/>
              <w:left w:val="nil"/>
              <w:bottom w:val="nil"/>
              <w:right w:val="nil"/>
            </w:tcBorders>
          </w:tcPr>
          <w:p w14:paraId="089A1C0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B30E6F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E19900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16.</w:t>
            </w:r>
          </w:p>
        </w:tc>
        <w:tc>
          <w:tcPr>
            <w:tcW w:w="6660" w:type="dxa"/>
            <w:gridSpan w:val="2"/>
            <w:tcBorders>
              <w:top w:val="nil"/>
              <w:left w:val="nil"/>
              <w:bottom w:val="nil"/>
              <w:right w:val="nil"/>
            </w:tcBorders>
          </w:tcPr>
          <w:p w14:paraId="75B872BA"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Bersama Menteri Dalam Negeri dan Menteri Kesehatan Nomor 34 Tahun 2005 dan Nomor 1138/Menkes/PB/VIII/2005 tentang Penyelenggaraan Kabupaten Kota Sehat;</w:t>
            </w:r>
          </w:p>
        </w:tc>
      </w:tr>
      <w:tr w:rsidR="006F4CC0" w:rsidRPr="00E6781A" w14:paraId="400A03EF" w14:textId="77777777" w:rsidTr="00307247">
        <w:tc>
          <w:tcPr>
            <w:tcW w:w="1555" w:type="dxa"/>
            <w:tcBorders>
              <w:top w:val="nil"/>
              <w:left w:val="nil"/>
              <w:bottom w:val="nil"/>
              <w:right w:val="nil"/>
            </w:tcBorders>
          </w:tcPr>
          <w:p w14:paraId="3038F83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496939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FA90A9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17.</w:t>
            </w:r>
          </w:p>
        </w:tc>
        <w:tc>
          <w:tcPr>
            <w:tcW w:w="6660" w:type="dxa"/>
            <w:gridSpan w:val="2"/>
            <w:tcBorders>
              <w:top w:val="nil"/>
              <w:left w:val="nil"/>
              <w:bottom w:val="nil"/>
              <w:right w:val="nil"/>
            </w:tcBorders>
          </w:tcPr>
          <w:p w14:paraId="4308B4B9"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Peraturan Bersama Menteri Kesehatan Nomor 188/MENKES/PB/I/2011 dan Menteri Dalam Negeri Nomor 7 Tahun 2011 tentang Pedoman Pelaksanaan Kawasan Tanpa Rokok (Berita Negara Republik Indonesia Tahun 2011 Nomor 49);</w:t>
            </w:r>
          </w:p>
        </w:tc>
      </w:tr>
      <w:tr w:rsidR="006F4CC0" w:rsidRPr="00E6781A" w14:paraId="666D86F6" w14:textId="77777777" w:rsidTr="00307247">
        <w:tc>
          <w:tcPr>
            <w:tcW w:w="9255" w:type="dxa"/>
            <w:gridSpan w:val="5"/>
            <w:tcBorders>
              <w:top w:val="nil"/>
              <w:left w:val="nil"/>
              <w:bottom w:val="nil"/>
              <w:right w:val="nil"/>
            </w:tcBorders>
          </w:tcPr>
          <w:p w14:paraId="5B45C2C9" w14:textId="77777777" w:rsidR="006F4CC0" w:rsidRPr="00E6781A" w:rsidRDefault="006F4CC0">
            <w:pPr>
              <w:rPr>
                <w:rFonts w:ascii="Calibri" w:eastAsia="Calibri" w:hAnsi="Calibri" w:cs="Calibri"/>
                <w:sz w:val="24"/>
                <w:szCs w:val="24"/>
              </w:rPr>
            </w:pPr>
          </w:p>
          <w:p w14:paraId="1E4E867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 xml:space="preserve">MEMUTUSKAN: </w:t>
            </w:r>
          </w:p>
          <w:p w14:paraId="458A51B6" w14:textId="77777777" w:rsidR="006F4CC0" w:rsidRPr="00E6781A" w:rsidRDefault="006F4CC0">
            <w:pPr>
              <w:jc w:val="center"/>
              <w:rPr>
                <w:rFonts w:ascii="Calibri" w:eastAsia="Calibri" w:hAnsi="Calibri" w:cs="Calibri"/>
                <w:sz w:val="24"/>
                <w:szCs w:val="24"/>
              </w:rPr>
            </w:pPr>
          </w:p>
        </w:tc>
      </w:tr>
      <w:tr w:rsidR="006F4CC0" w:rsidRPr="00E6781A" w14:paraId="07DC774F" w14:textId="77777777" w:rsidTr="00307247">
        <w:tc>
          <w:tcPr>
            <w:tcW w:w="1555" w:type="dxa"/>
            <w:tcBorders>
              <w:top w:val="nil"/>
              <w:left w:val="nil"/>
              <w:bottom w:val="nil"/>
              <w:right w:val="nil"/>
            </w:tcBorders>
          </w:tcPr>
          <w:p w14:paraId="12DF6F0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Menetapkan</w:t>
            </w:r>
          </w:p>
        </w:tc>
        <w:tc>
          <w:tcPr>
            <w:tcW w:w="395" w:type="dxa"/>
            <w:tcBorders>
              <w:top w:val="nil"/>
              <w:left w:val="nil"/>
              <w:bottom w:val="nil"/>
              <w:right w:val="nil"/>
            </w:tcBorders>
          </w:tcPr>
          <w:p w14:paraId="20B302F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w:t>
            </w:r>
          </w:p>
        </w:tc>
        <w:tc>
          <w:tcPr>
            <w:tcW w:w="7305" w:type="dxa"/>
            <w:gridSpan w:val="3"/>
            <w:tcBorders>
              <w:top w:val="nil"/>
              <w:left w:val="nil"/>
              <w:bottom w:val="nil"/>
              <w:right w:val="nil"/>
            </w:tcBorders>
          </w:tcPr>
          <w:p w14:paraId="0E86542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PERATURAN GUBERNUR/BUPATI/WALIKOTA TENTANG KAWASAN TANPA ROKOK.</w:t>
            </w:r>
          </w:p>
          <w:p w14:paraId="5257A832" w14:textId="77777777" w:rsidR="006F4CC0" w:rsidRPr="00E6781A" w:rsidRDefault="006F4CC0">
            <w:pPr>
              <w:rPr>
                <w:rFonts w:ascii="Calibri" w:eastAsia="Calibri" w:hAnsi="Calibri" w:cs="Calibri"/>
                <w:sz w:val="24"/>
                <w:szCs w:val="24"/>
              </w:rPr>
            </w:pPr>
          </w:p>
        </w:tc>
      </w:tr>
      <w:tr w:rsidR="006F4CC0" w:rsidRPr="00E6781A" w14:paraId="3113A861" w14:textId="77777777" w:rsidTr="00307247">
        <w:tc>
          <w:tcPr>
            <w:tcW w:w="9255" w:type="dxa"/>
            <w:gridSpan w:val="5"/>
            <w:tcBorders>
              <w:top w:val="nil"/>
              <w:left w:val="nil"/>
              <w:bottom w:val="nil"/>
              <w:right w:val="nil"/>
            </w:tcBorders>
          </w:tcPr>
          <w:p w14:paraId="2FD9CFD1"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BAB I</w:t>
            </w:r>
          </w:p>
          <w:p w14:paraId="52064EA8"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KETENTUAN UMUM</w:t>
            </w:r>
          </w:p>
          <w:p w14:paraId="570452AE" w14:textId="77777777" w:rsidR="006F4CC0" w:rsidRPr="00E6781A" w:rsidRDefault="006F4CC0">
            <w:pPr>
              <w:jc w:val="center"/>
              <w:rPr>
                <w:rFonts w:ascii="Calibri" w:eastAsia="Calibri" w:hAnsi="Calibri" w:cs="Calibri"/>
                <w:sz w:val="24"/>
                <w:szCs w:val="24"/>
              </w:rPr>
            </w:pPr>
          </w:p>
          <w:p w14:paraId="5BE4BA4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w:t>
            </w:r>
          </w:p>
          <w:p w14:paraId="70CAD9D5" w14:textId="77777777" w:rsidR="006F4CC0" w:rsidRPr="00E6781A" w:rsidRDefault="006F4CC0">
            <w:pPr>
              <w:rPr>
                <w:rFonts w:ascii="Calibri" w:eastAsia="Calibri" w:hAnsi="Calibri" w:cs="Calibri"/>
                <w:sz w:val="24"/>
                <w:szCs w:val="24"/>
              </w:rPr>
            </w:pPr>
          </w:p>
        </w:tc>
      </w:tr>
      <w:tr w:rsidR="006F4CC0" w:rsidRPr="00E6781A" w14:paraId="69FB0B4A" w14:textId="77777777" w:rsidTr="00307247">
        <w:tc>
          <w:tcPr>
            <w:tcW w:w="1555" w:type="dxa"/>
            <w:tcBorders>
              <w:top w:val="nil"/>
              <w:left w:val="nil"/>
              <w:bottom w:val="nil"/>
              <w:right w:val="nil"/>
            </w:tcBorders>
          </w:tcPr>
          <w:p w14:paraId="5A2F6F92"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8D8282D"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478A3504" w14:textId="77777777" w:rsidR="006F4CC0" w:rsidRPr="00E6781A" w:rsidRDefault="00E6781A">
            <w:pPr>
              <w:ind w:left="631" w:hanging="631"/>
              <w:rPr>
                <w:rFonts w:ascii="Calibri" w:eastAsia="Calibri" w:hAnsi="Calibri" w:cs="Calibri"/>
                <w:sz w:val="24"/>
                <w:szCs w:val="24"/>
              </w:rPr>
            </w:pPr>
            <w:r w:rsidRPr="00E6781A">
              <w:rPr>
                <w:rFonts w:ascii="Calibri" w:eastAsia="Calibri" w:hAnsi="Calibri" w:cs="Calibri"/>
                <w:sz w:val="24"/>
                <w:szCs w:val="24"/>
              </w:rPr>
              <w:t>Dalam Peraturan Gubernur/Bupati/Walikota ini, yang dimaksud dengan:</w:t>
            </w:r>
          </w:p>
          <w:p w14:paraId="1C20BF29"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Daerah adalah Provinsi/Kabupaten/Kota …</w:t>
            </w:r>
          </w:p>
          <w:p w14:paraId="2F52402B"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Pemerintah Provinsi/Kabupaten/Kota ... adalah Gubernur/Bupati/Walikota dan perangkat daerah Provinsi/Kabupaten/Kota sebagai unsur penyelenggara Pemerintahan Daerah.</w:t>
            </w:r>
          </w:p>
          <w:p w14:paraId="017474E9"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Gubernur/Bupati/Walikota adalah Kepala Daerah Provinsi /Kabupaten/Kota ...</w:t>
            </w:r>
          </w:p>
          <w:p w14:paraId="6BB5C677"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 xml:space="preserve">Perangkat Daerah adalah unsur pembantu Gubernur/Bupati/Walikota dan Dewan Perwakilan Rakyat Daerah dalam penyelenggaraan Urusan Pemerintahan yang menjadi kewenangan Pemerintah Daerah Provinsi/Kabupaten/Kota … </w:t>
            </w:r>
          </w:p>
          <w:p w14:paraId="378BA96F"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Zat adiktif adalah produk yang mengandung tembakau atau tidak mengandung tembakau, baik yang berupa rokok atau bentuk lain yang bersifat adiktif yang penggunaannya dapat menimbulkan kerugian bagi dirinya dan/atau masyarakat dan dapat berbentuk padat, cair, dan gas.</w:t>
            </w:r>
          </w:p>
          <w:p w14:paraId="03EFE36A"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 xml:space="preserve">Produk tembakau merupakan setiap produk yang seluruhnya atau sebagian terbuat dari daun tembakau sebagai bahan bakunya yang diolah untuk digunakan dengan cara dibakar, dipanaskan, diuapkan, dihisap, dihirup, dikunyah, atau dengan cara konsumsi </w:t>
            </w:r>
            <w:r w:rsidRPr="00E6781A">
              <w:rPr>
                <w:rFonts w:ascii="Calibri" w:eastAsia="Calibri" w:hAnsi="Calibri" w:cs="Calibri"/>
                <w:sz w:val="24"/>
                <w:szCs w:val="24"/>
              </w:rPr>
              <w:lastRenderedPageBreak/>
              <w:t>apa pun. produk tembakau meliputi rokok, cerutu, rokok daun,  tembakau iris; tembakau padat dan cair; dan hasil pengolahan tembakau lainnya.</w:t>
            </w:r>
          </w:p>
          <w:p w14:paraId="24F4160D"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Rokok elektronik merupakan hasil tembakau berbentuk cair, padat, atau bentuk lainnya yang berasal dari pengolahan daun tembakau yang dibuat dengan cara ekstraksi atau cara lain sesuai dengan perkembangan teknologi dan selera konsumen tanpa mengindahkan bahan pengganti atau bahan pembantu dalam pembuatannya yang disediakan untuk konsumen akhir dalam kemasan penjualan eceran yang dikonsumsi dengan cara dipanaskan menggunakan alat pemanas elektronik kemudian dihisap. Rokok elektronik yang dimaksud termasuk rokok elektronik yang mengandung nikotin dan/atau bahan  lain berbentuk cair, padat, atau bentuk lainnya, dan/atau hasil  olahannya termasuk pembuatan sintetis yang jenis dan sifatnya  sama atau serupa yang dikonsumsi dengan cara dipanaskan  menggunakan alat pemanas elektronik kemudian dihisap. </w:t>
            </w:r>
          </w:p>
          <w:p w14:paraId="42FEC192"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Kawasan Tanpa Rokok merupakan ruangan atau area yang  dinyatakan dilarang untuk kegiatan merokok atau kegiatan menjual,  memproduksi, mengiklankan di dalam maupun luar ruang, dan  mempromosikan produk tembakau dan rokok elektronik.</w:t>
            </w:r>
          </w:p>
          <w:p w14:paraId="4254D781"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Fasilitas Pelayanan Kesehatan adalah tempat yang digunakan untuk menyelenggarakan upaya kesehatan, baik yang dimiliki dan/atau dikelola oleh pemerintah, swasta, masyarakat, dan/atau perorangan.</w:t>
            </w:r>
          </w:p>
          <w:p w14:paraId="4BDC450E"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Tempat proses belajar mengajar adalah tempat yang dimanfaatkan untuk kegiatan belajar dan mengajar dan/atau pendidikan dan/atau pelatihan.</w:t>
            </w:r>
          </w:p>
          <w:p w14:paraId="5C521814"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Tempat anak bermain adalah tempat atau arena yang diperuntukkan untuk kegiatan anak-anak.</w:t>
            </w:r>
          </w:p>
          <w:p w14:paraId="5472A9FB"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Tempat ibadah adalah tempat yang digunakan untuk kegiatan keagamaan.</w:t>
            </w:r>
          </w:p>
          <w:p w14:paraId="4DEFDF8B"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Angkutan umum adalah setiap kendaraan bermotor yang disediakan untuk dipergunakan oleh umum dengan dipungut bayaran.</w:t>
            </w:r>
          </w:p>
          <w:p w14:paraId="065FBDC7"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Tempat kerja adalah tiap ruangan atau  lapangan tertutup atau terbuka, bergerak atau tetap dimana  tenaga kerja bekerja atau yang sering dimasuki tenaga kerja  untuk keperluan suatu usaha dan dimana terdapat sumber  bahaya, seperti pabrik, perkantoran, ruang rapat, dan ruang  sidang atau seminar.  </w:t>
            </w:r>
          </w:p>
          <w:p w14:paraId="22002C73"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 xml:space="preserve">Tempat umum adalah semua tempat yang dapat diakses oleh masyarakat umum dan/atau tempat yang dimanfaatkan bersama-sama untuk kegiatan masyarakat  yang dikelola oleh Pemerintah Pusat atau Pemerintah  Daerah, Swasta, dan Masyarakat, seperti </w:t>
            </w:r>
            <w:r w:rsidRPr="00E6781A">
              <w:rPr>
                <w:rFonts w:ascii="Calibri" w:eastAsia="Calibri" w:hAnsi="Calibri" w:cs="Calibri"/>
                <w:sz w:val="24"/>
                <w:szCs w:val="24"/>
              </w:rPr>
              <w:lastRenderedPageBreak/>
              <w:t>hotel, restoran,  bioskop, bandar udara, stasiun, pusat perbelanjaan, dan pasar swalayan.</w:t>
            </w:r>
          </w:p>
          <w:p w14:paraId="7BB5F13E"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Tempat lain adalah tempat terbuka tertentu yang  dimanfaatkan bersama-sama untuk kegiatan masyarakat. </w:t>
            </w:r>
          </w:p>
          <w:p w14:paraId="0DF4E3F1" w14:textId="77777777" w:rsidR="006F4CC0" w:rsidRPr="00E6781A" w:rsidRDefault="00E6781A">
            <w:pPr>
              <w:widowControl w:val="0"/>
              <w:numPr>
                <w:ilvl w:val="0"/>
                <w:numId w:val="25"/>
              </w:numPr>
              <w:spacing w:line="276" w:lineRule="auto"/>
              <w:ind w:left="631" w:right="160" w:hanging="631"/>
              <w:jc w:val="both"/>
              <w:rPr>
                <w:rFonts w:ascii="Calibri" w:eastAsia="Calibri" w:hAnsi="Calibri" w:cs="Calibri"/>
                <w:sz w:val="24"/>
                <w:szCs w:val="24"/>
              </w:rPr>
            </w:pPr>
            <w:r w:rsidRPr="00E6781A">
              <w:rPr>
                <w:rFonts w:ascii="Calibri" w:eastAsia="Calibri" w:hAnsi="Calibri" w:cs="Calibri"/>
                <w:sz w:val="24"/>
                <w:szCs w:val="24"/>
              </w:rPr>
              <w:t>Kelompok rentan adalah kelompok masyarakat yang memiliki risiko lebih tinggi terhadap dampak buruk paparan asap rokok, termasuk tetapi tidak terbatas pada anak, perempuan hamil, lansia, dan orang dengan penyakit tertentu.</w:t>
            </w:r>
          </w:p>
          <w:p w14:paraId="06D95751"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Satuan Tugas Penegakan Hukum Terpadu yang selanjutnya disebut Satgas adalah tim terpadu yang terdiri atas unsur pemerintah daerah, aparat penegak hukum, dan/atau lembaga terkait lainnya yang berwenang melaksanakan pengawasan dan penegakan hukum terhadap pelanggaran ketentuan Kawasan Tanpa Rokok.</w:t>
            </w:r>
          </w:p>
          <w:p w14:paraId="5AF76BD5"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Penyidik adalah pejabat Pegawai Negeri Sipil tertentu di lingkungan Pemerintah Daerah dan/atau Aparat Kepolisian yang diberi wewenang khusus oleh peraturan perundang-undangan untuk melakukan penyidikan terhadap pelanggaran Gubernur/Bupati/Walikota ini.</w:t>
            </w:r>
          </w:p>
          <w:p w14:paraId="60F0A710" w14:textId="77777777" w:rsidR="006F4CC0" w:rsidRPr="00E6781A" w:rsidRDefault="00E6781A">
            <w:pPr>
              <w:widowControl w:val="0"/>
              <w:numPr>
                <w:ilvl w:val="0"/>
                <w:numId w:val="25"/>
              </w:numPr>
              <w:spacing w:line="276" w:lineRule="auto"/>
              <w:ind w:left="631" w:right="46" w:hanging="631"/>
              <w:jc w:val="both"/>
              <w:rPr>
                <w:rFonts w:ascii="Calibri" w:eastAsia="Calibri" w:hAnsi="Calibri" w:cs="Calibri"/>
                <w:sz w:val="24"/>
                <w:szCs w:val="24"/>
              </w:rPr>
            </w:pPr>
            <w:r w:rsidRPr="00E6781A">
              <w:rPr>
                <w:rFonts w:ascii="Calibri" w:eastAsia="Calibri" w:hAnsi="Calibri" w:cs="Calibri"/>
                <w:sz w:val="24"/>
                <w:szCs w:val="24"/>
              </w:rPr>
              <w:t>Iklan dan/atau promosi produk tembakau dan rokok elektronik adalah setiap bentuk komunikasi komersial, rekomendasi atau tindakan yang bertujuan atau yang mengakibatkan atau dapat mendorong penggunaan produk tembakau dan rokok elektronik baik langsung maupun tidak langsung.</w:t>
            </w:r>
          </w:p>
          <w:p w14:paraId="0B46051B"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Sponsor produk tembakau dan rokok elektronik adalah setiap bentuk kontribusi kegiatan, acara atau individual yang bertujuan atau mengakibatkan atau dapat mendorong penggunaan produk tembakau dan rokok elektronik baik langsung maupun secara tidak langsung.</w:t>
            </w:r>
          </w:p>
          <w:p w14:paraId="183E8CB1"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Pengelola, penyelenggara, atau penanggung jawab Kawasan Tanpa Rokok adalah pengelola, penyelenggara, dan penanggung jawab yang dapat berupa institusi Pemerintah Pusat, Pemerintah Daerah, badan usaha, usaha perorangan, kelompok masyarakat dan/atau individual yang mengelola, menyelenggarakan, atau bertanggung jawab terhadap Kawasan Tanpa Rokok.</w:t>
            </w:r>
          </w:p>
          <w:p w14:paraId="32A81866" w14:textId="77777777" w:rsidR="006F4CC0" w:rsidRPr="00E6781A" w:rsidRDefault="00E6781A">
            <w:pPr>
              <w:numPr>
                <w:ilvl w:val="0"/>
                <w:numId w:val="25"/>
              </w:numPr>
              <w:ind w:left="631" w:hanging="631"/>
              <w:jc w:val="both"/>
              <w:rPr>
                <w:rFonts w:ascii="Calibri" w:eastAsia="Calibri" w:hAnsi="Calibri" w:cs="Calibri"/>
                <w:sz w:val="24"/>
                <w:szCs w:val="24"/>
              </w:rPr>
            </w:pPr>
            <w:r w:rsidRPr="00E6781A">
              <w:rPr>
                <w:rFonts w:ascii="Calibri" w:eastAsia="Calibri" w:hAnsi="Calibri" w:cs="Calibri"/>
                <w:sz w:val="24"/>
                <w:szCs w:val="24"/>
              </w:rPr>
              <w:t>Korporasi adalah badan hukum yang berbentuk perseroan terbatas, yayasan, koperasi, badan usaha milik negara, badan usaha milik daerah, atau yang disamakan dengan itu, serta perkumpulan baik yang berbadan hukum maupun tidak berbadan hukum, badan usaha yang berbentuk firma, persekutuan komanditer, atau yang disamakan dengan itu sesuai dengan ketentuan peraturan perundang-undangan.</w:t>
            </w:r>
          </w:p>
          <w:p w14:paraId="75BCE06F" w14:textId="77777777" w:rsidR="006F4CC0" w:rsidRPr="00E6781A" w:rsidRDefault="006F4CC0">
            <w:pPr>
              <w:ind w:left="631" w:hanging="631"/>
              <w:jc w:val="both"/>
              <w:rPr>
                <w:rFonts w:ascii="Calibri" w:eastAsia="Calibri" w:hAnsi="Calibri" w:cs="Calibri"/>
                <w:sz w:val="24"/>
                <w:szCs w:val="24"/>
              </w:rPr>
            </w:pPr>
          </w:p>
        </w:tc>
      </w:tr>
      <w:tr w:rsidR="006F4CC0" w:rsidRPr="00E6781A" w14:paraId="6D3367F5" w14:textId="77777777" w:rsidTr="00307247">
        <w:tc>
          <w:tcPr>
            <w:tcW w:w="9255" w:type="dxa"/>
            <w:gridSpan w:val="5"/>
            <w:tcBorders>
              <w:top w:val="nil"/>
              <w:left w:val="nil"/>
              <w:bottom w:val="nil"/>
              <w:right w:val="nil"/>
            </w:tcBorders>
          </w:tcPr>
          <w:p w14:paraId="5EED179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lastRenderedPageBreak/>
              <w:t>Pasal 2</w:t>
            </w:r>
          </w:p>
          <w:p w14:paraId="48AE9914" w14:textId="77777777" w:rsidR="006F4CC0" w:rsidRPr="00E6781A" w:rsidRDefault="006F4CC0">
            <w:pPr>
              <w:jc w:val="center"/>
              <w:rPr>
                <w:rFonts w:ascii="Calibri" w:eastAsia="Calibri" w:hAnsi="Calibri" w:cs="Calibri"/>
                <w:sz w:val="24"/>
                <w:szCs w:val="24"/>
              </w:rPr>
            </w:pPr>
          </w:p>
        </w:tc>
      </w:tr>
      <w:tr w:rsidR="006F4CC0" w:rsidRPr="00E6781A" w14:paraId="3695A87B" w14:textId="77777777" w:rsidTr="00307247">
        <w:tc>
          <w:tcPr>
            <w:tcW w:w="1555" w:type="dxa"/>
            <w:tcBorders>
              <w:top w:val="nil"/>
              <w:left w:val="nil"/>
              <w:bottom w:val="nil"/>
              <w:right w:val="nil"/>
            </w:tcBorders>
          </w:tcPr>
          <w:p w14:paraId="68281E1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6170409"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1C02C981"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Peraturan Gubernur/Bupati/Walikota ini dilaksanakan berdasarkan asas:</w:t>
            </w:r>
          </w:p>
          <w:p w14:paraId="31F9137C"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kepentingan kualitas dan perlindungan kesehatan manusia;</w:t>
            </w:r>
          </w:p>
          <w:p w14:paraId="3B6D49AC"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lastRenderedPageBreak/>
              <w:t>kepentingan kualitas sumber daya manusia;</w:t>
            </w:r>
          </w:p>
          <w:p w14:paraId="6AB02C37"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kepentingan kualitas lingkungan dan udara yang bersih dan sehat;</w:t>
            </w:r>
          </w:p>
          <w:p w14:paraId="039D26EE"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keseimbangan;</w:t>
            </w:r>
          </w:p>
          <w:p w14:paraId="3EEB2FFC"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kemanfaatan;</w:t>
            </w:r>
          </w:p>
          <w:p w14:paraId="5F9CA0E0"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keterpaduan;</w:t>
            </w:r>
          </w:p>
          <w:p w14:paraId="16D49269"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keserasian;</w:t>
            </w:r>
          </w:p>
          <w:p w14:paraId="7401823C"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partisipasi;</w:t>
            </w:r>
          </w:p>
          <w:p w14:paraId="78EE2B8F"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keadilan;</w:t>
            </w:r>
          </w:p>
          <w:p w14:paraId="6409FF37"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perlindungan hak asasi manusia;</w:t>
            </w:r>
          </w:p>
          <w:p w14:paraId="6E90BAF8"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perlindungan kelompok rentan;</w:t>
            </w:r>
          </w:p>
          <w:p w14:paraId="41619BB4"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transparansi;</w:t>
            </w:r>
          </w:p>
          <w:p w14:paraId="589F1989" w14:textId="77777777" w:rsidR="006F4CC0" w:rsidRPr="00E6781A" w:rsidRDefault="00E6781A">
            <w:pPr>
              <w:numPr>
                <w:ilvl w:val="0"/>
                <w:numId w:val="3"/>
              </w:numPr>
              <w:ind w:left="631" w:right="-170" w:hanging="595"/>
              <w:rPr>
                <w:rFonts w:ascii="Calibri" w:eastAsia="Calibri" w:hAnsi="Calibri" w:cs="Calibri"/>
                <w:sz w:val="24"/>
                <w:szCs w:val="24"/>
              </w:rPr>
            </w:pPr>
            <w:r w:rsidRPr="00E6781A">
              <w:rPr>
                <w:rFonts w:ascii="Calibri" w:eastAsia="Calibri" w:hAnsi="Calibri" w:cs="Calibri"/>
                <w:sz w:val="24"/>
                <w:szCs w:val="24"/>
              </w:rPr>
              <w:t>akuntabilitas;</w:t>
            </w:r>
          </w:p>
          <w:p w14:paraId="6AA3921B"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kesejahteraan masyarakat;</w:t>
            </w:r>
          </w:p>
          <w:p w14:paraId="202900E2"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kepastian hukum; dan</w:t>
            </w:r>
          </w:p>
          <w:p w14:paraId="6013A73B" w14:textId="77777777" w:rsidR="006F4CC0" w:rsidRPr="00E6781A" w:rsidRDefault="00E6781A">
            <w:pPr>
              <w:numPr>
                <w:ilvl w:val="0"/>
                <w:numId w:val="3"/>
              </w:numPr>
              <w:ind w:left="631" w:hanging="595"/>
              <w:rPr>
                <w:rFonts w:ascii="Calibri" w:eastAsia="Calibri" w:hAnsi="Calibri" w:cs="Calibri"/>
                <w:sz w:val="24"/>
                <w:szCs w:val="24"/>
              </w:rPr>
            </w:pPr>
            <w:r w:rsidRPr="00E6781A">
              <w:rPr>
                <w:rFonts w:ascii="Calibri" w:eastAsia="Calibri" w:hAnsi="Calibri" w:cs="Calibri"/>
                <w:sz w:val="24"/>
                <w:szCs w:val="24"/>
              </w:rPr>
              <w:t>keberlanjutan.</w:t>
            </w:r>
          </w:p>
          <w:p w14:paraId="6D03670F" w14:textId="77777777" w:rsidR="006F4CC0" w:rsidRPr="00E6781A" w:rsidRDefault="006F4CC0">
            <w:pPr>
              <w:rPr>
                <w:rFonts w:ascii="Calibri" w:eastAsia="Calibri" w:hAnsi="Calibri" w:cs="Calibri"/>
                <w:sz w:val="24"/>
                <w:szCs w:val="24"/>
              </w:rPr>
            </w:pPr>
          </w:p>
        </w:tc>
      </w:tr>
      <w:tr w:rsidR="006F4CC0" w:rsidRPr="00E6781A" w14:paraId="4CF8C6C3" w14:textId="77777777" w:rsidTr="00307247">
        <w:tc>
          <w:tcPr>
            <w:tcW w:w="9255" w:type="dxa"/>
            <w:gridSpan w:val="5"/>
            <w:tcBorders>
              <w:top w:val="nil"/>
              <w:left w:val="nil"/>
              <w:bottom w:val="nil"/>
              <w:right w:val="nil"/>
            </w:tcBorders>
          </w:tcPr>
          <w:p w14:paraId="266D3E3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lastRenderedPageBreak/>
              <w:t>Pasal 3</w:t>
            </w:r>
          </w:p>
          <w:p w14:paraId="47F995E8" w14:textId="77777777" w:rsidR="006F4CC0" w:rsidRPr="00E6781A" w:rsidRDefault="006F4CC0">
            <w:pPr>
              <w:jc w:val="center"/>
              <w:rPr>
                <w:rFonts w:ascii="Calibri" w:eastAsia="Calibri" w:hAnsi="Calibri" w:cs="Calibri"/>
                <w:sz w:val="24"/>
                <w:szCs w:val="24"/>
              </w:rPr>
            </w:pPr>
          </w:p>
        </w:tc>
      </w:tr>
      <w:tr w:rsidR="006F4CC0" w:rsidRPr="00E6781A" w14:paraId="2808754C" w14:textId="77777777" w:rsidTr="00307247">
        <w:tc>
          <w:tcPr>
            <w:tcW w:w="1555" w:type="dxa"/>
            <w:tcBorders>
              <w:top w:val="nil"/>
              <w:left w:val="nil"/>
              <w:bottom w:val="nil"/>
              <w:right w:val="nil"/>
            </w:tcBorders>
          </w:tcPr>
          <w:p w14:paraId="7EEE0CB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D6BB011"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774E23F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Penyelenggaraan Kawasan Tanpa Rokok bertujuan untuk: </w:t>
            </w:r>
          </w:p>
          <w:p w14:paraId="0BC67F85"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memberikan perlindungan bagi masyarakat dari bahaya paparan asap rokok khususnya kelompok rentan;</w:t>
            </w:r>
          </w:p>
          <w:p w14:paraId="5916BB33"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memberikan ruang dan lingkungan (dalam ruangan maupun luar ruangan) yang bersih serta sehat bagi masyarakat;</w:t>
            </w:r>
          </w:p>
          <w:p w14:paraId="581881F8"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melindungi kesehatan masyarakat secara umum dari dampak buruk merokok baik langsung maupun tidak langsung;</w:t>
            </w:r>
          </w:p>
          <w:p w14:paraId="3F3EFD42"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meningkatkan kualitas sumber daya manusia;</w:t>
            </w:r>
          </w:p>
          <w:p w14:paraId="6E86919C"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meningkatkan derajat kesehatan manusia;</w:t>
            </w:r>
          </w:p>
          <w:p w14:paraId="3B8CF633"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menciptakan lingkungan yang bersih dan sehat, tanpa asap dan/atau uap rokok dan/atau rokok elektronik, dan sampah akibat merokok;</w:t>
            </w:r>
          </w:p>
          <w:p w14:paraId="29CDC4FE"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memenuhi rasa aman dan nyaman warga;</w:t>
            </w:r>
          </w:p>
          <w:p w14:paraId="560AFC2B"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meningkatkan kesadaran, kemauan, dan kemampuan hidup sehat;</w:t>
            </w:r>
          </w:p>
          <w:p w14:paraId="7E78EACA"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mencegah perokok pemula;</w:t>
            </w:r>
          </w:p>
          <w:p w14:paraId="7FD43A2B" w14:textId="77777777" w:rsidR="006F4CC0" w:rsidRPr="00E6781A" w:rsidRDefault="00E6781A">
            <w:pPr>
              <w:numPr>
                <w:ilvl w:val="0"/>
                <w:numId w:val="20"/>
              </w:numPr>
              <w:ind w:left="631" w:hanging="631"/>
              <w:jc w:val="both"/>
              <w:rPr>
                <w:rFonts w:ascii="Calibri" w:eastAsia="Calibri" w:hAnsi="Calibri" w:cs="Calibri"/>
                <w:sz w:val="24"/>
                <w:szCs w:val="24"/>
              </w:rPr>
            </w:pPr>
            <w:r w:rsidRPr="00E6781A">
              <w:rPr>
                <w:rFonts w:ascii="Calibri" w:eastAsia="Calibri" w:hAnsi="Calibri" w:cs="Calibri"/>
                <w:sz w:val="24"/>
                <w:szCs w:val="24"/>
              </w:rPr>
              <w:t>upaya menyadarkan dan menurunkan angka jumlah perokok.</w:t>
            </w:r>
          </w:p>
          <w:p w14:paraId="0BC88E51" w14:textId="77777777" w:rsidR="006F4CC0" w:rsidRPr="00E6781A" w:rsidRDefault="006F4CC0">
            <w:pPr>
              <w:rPr>
                <w:rFonts w:ascii="Calibri" w:eastAsia="Calibri" w:hAnsi="Calibri" w:cs="Calibri"/>
                <w:sz w:val="24"/>
                <w:szCs w:val="24"/>
              </w:rPr>
            </w:pPr>
          </w:p>
        </w:tc>
      </w:tr>
      <w:tr w:rsidR="006F4CC0" w:rsidRPr="00E6781A" w14:paraId="6E386C1A" w14:textId="77777777" w:rsidTr="00307247">
        <w:tc>
          <w:tcPr>
            <w:tcW w:w="9255" w:type="dxa"/>
            <w:gridSpan w:val="5"/>
            <w:tcBorders>
              <w:top w:val="nil"/>
              <w:left w:val="nil"/>
              <w:bottom w:val="nil"/>
              <w:right w:val="nil"/>
            </w:tcBorders>
          </w:tcPr>
          <w:p w14:paraId="67889D1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BAB II</w:t>
            </w:r>
          </w:p>
          <w:p w14:paraId="7EFFECFF"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KAWASAN TANPA ROKOK</w:t>
            </w:r>
          </w:p>
          <w:p w14:paraId="3B33EAD3" w14:textId="77777777" w:rsidR="006F4CC0" w:rsidRPr="00E6781A" w:rsidRDefault="006F4CC0">
            <w:pPr>
              <w:jc w:val="center"/>
              <w:rPr>
                <w:rFonts w:ascii="Calibri" w:eastAsia="Calibri" w:hAnsi="Calibri" w:cs="Calibri"/>
                <w:sz w:val="24"/>
                <w:szCs w:val="24"/>
              </w:rPr>
            </w:pPr>
          </w:p>
          <w:p w14:paraId="51C4619D"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4</w:t>
            </w:r>
          </w:p>
          <w:p w14:paraId="75E1B061" w14:textId="77777777" w:rsidR="006F4CC0" w:rsidRPr="00E6781A" w:rsidRDefault="006F4CC0">
            <w:pPr>
              <w:rPr>
                <w:rFonts w:ascii="Calibri" w:eastAsia="Calibri" w:hAnsi="Calibri" w:cs="Calibri"/>
                <w:sz w:val="24"/>
                <w:szCs w:val="24"/>
              </w:rPr>
            </w:pPr>
          </w:p>
        </w:tc>
      </w:tr>
      <w:tr w:rsidR="006F4CC0" w:rsidRPr="00E6781A" w14:paraId="09B02C5E" w14:textId="77777777" w:rsidTr="00307247">
        <w:tc>
          <w:tcPr>
            <w:tcW w:w="1555" w:type="dxa"/>
            <w:tcBorders>
              <w:top w:val="nil"/>
              <w:left w:val="nil"/>
              <w:bottom w:val="nil"/>
              <w:right w:val="nil"/>
            </w:tcBorders>
          </w:tcPr>
          <w:p w14:paraId="05980CD2" w14:textId="77777777" w:rsidR="006F4CC0" w:rsidRPr="00E6781A" w:rsidRDefault="006F4CC0">
            <w:pPr>
              <w:rPr>
                <w:rFonts w:ascii="Calibri" w:eastAsia="Calibri" w:hAnsi="Calibri" w:cs="Calibri"/>
                <w:sz w:val="24"/>
                <w:szCs w:val="24"/>
              </w:rPr>
            </w:pPr>
          </w:p>
        </w:tc>
        <w:tc>
          <w:tcPr>
            <w:tcW w:w="7700" w:type="dxa"/>
            <w:gridSpan w:val="4"/>
            <w:tcBorders>
              <w:top w:val="nil"/>
              <w:left w:val="nil"/>
              <w:bottom w:val="nil"/>
              <w:right w:val="nil"/>
            </w:tcBorders>
          </w:tcPr>
          <w:p w14:paraId="35309301" w14:textId="77777777" w:rsidR="006F4CC0" w:rsidRPr="00E6781A" w:rsidRDefault="00E6781A">
            <w:pPr>
              <w:ind w:left="462" w:right="-891"/>
              <w:jc w:val="both"/>
              <w:rPr>
                <w:rFonts w:ascii="Calibri" w:eastAsia="Calibri" w:hAnsi="Calibri" w:cs="Calibri"/>
                <w:sz w:val="24"/>
                <w:szCs w:val="24"/>
              </w:rPr>
            </w:pPr>
            <w:r w:rsidRPr="00E6781A">
              <w:rPr>
                <w:rFonts w:ascii="Calibri" w:eastAsia="Calibri" w:hAnsi="Calibri" w:cs="Calibri"/>
                <w:sz w:val="24"/>
                <w:szCs w:val="24"/>
              </w:rPr>
              <w:t>Kawasan Tanpa Rokok terdiri atas:</w:t>
            </w:r>
          </w:p>
          <w:p w14:paraId="2384687A"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Fasilitas Pelayanan Kesehatan;</w:t>
            </w:r>
          </w:p>
          <w:p w14:paraId="29A8E55E"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Tempat proses belajar mengajar;</w:t>
            </w:r>
          </w:p>
          <w:p w14:paraId="4F7400D8"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Tempat anak bermain;</w:t>
            </w:r>
          </w:p>
          <w:p w14:paraId="30513310"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Tempat ibadah;</w:t>
            </w:r>
          </w:p>
          <w:p w14:paraId="3620C96D"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Angkutan umum;</w:t>
            </w:r>
          </w:p>
          <w:p w14:paraId="22DC218F"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t>Tempat kerja; dan</w:t>
            </w:r>
          </w:p>
          <w:p w14:paraId="72001EF2" w14:textId="77777777" w:rsidR="006F4CC0" w:rsidRPr="00E6781A" w:rsidRDefault="00E6781A">
            <w:pPr>
              <w:numPr>
                <w:ilvl w:val="0"/>
                <w:numId w:val="2"/>
              </w:numPr>
              <w:ind w:left="1029" w:right="-891" w:hanging="567"/>
              <w:jc w:val="both"/>
              <w:rPr>
                <w:rFonts w:ascii="Calibri" w:eastAsia="Calibri" w:hAnsi="Calibri" w:cs="Calibri"/>
                <w:sz w:val="24"/>
                <w:szCs w:val="24"/>
              </w:rPr>
            </w:pPr>
            <w:r w:rsidRPr="00E6781A">
              <w:rPr>
                <w:rFonts w:ascii="Calibri" w:eastAsia="Calibri" w:hAnsi="Calibri" w:cs="Calibri"/>
                <w:sz w:val="24"/>
                <w:szCs w:val="24"/>
              </w:rPr>
              <w:lastRenderedPageBreak/>
              <w:t>Tempat umum dan tempat lain yang ditetapkan.</w:t>
            </w:r>
            <w:r w:rsidRPr="00E6781A">
              <w:rPr>
                <w:rFonts w:ascii="Calibri" w:eastAsia="Calibri" w:hAnsi="Calibri" w:cs="Calibri"/>
                <w:sz w:val="24"/>
                <w:szCs w:val="24"/>
                <w:vertAlign w:val="superscript"/>
              </w:rPr>
              <w:footnoteReference w:id="1"/>
            </w:r>
          </w:p>
        </w:tc>
      </w:tr>
      <w:tr w:rsidR="006F4CC0" w:rsidRPr="00E6781A" w14:paraId="56FE5089" w14:textId="77777777" w:rsidTr="00307247">
        <w:tc>
          <w:tcPr>
            <w:tcW w:w="9255" w:type="dxa"/>
            <w:gridSpan w:val="5"/>
            <w:tcBorders>
              <w:top w:val="nil"/>
              <w:left w:val="nil"/>
              <w:bottom w:val="nil"/>
              <w:right w:val="nil"/>
            </w:tcBorders>
          </w:tcPr>
          <w:p w14:paraId="46A2CEC4" w14:textId="77777777" w:rsidR="006F4CC0" w:rsidRPr="00E6781A" w:rsidRDefault="006F4CC0">
            <w:pPr>
              <w:jc w:val="center"/>
              <w:rPr>
                <w:rFonts w:ascii="Calibri" w:eastAsia="Calibri" w:hAnsi="Calibri" w:cs="Calibri"/>
                <w:sz w:val="24"/>
                <w:szCs w:val="24"/>
              </w:rPr>
            </w:pPr>
          </w:p>
          <w:p w14:paraId="6EE30D04"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5</w:t>
            </w:r>
          </w:p>
          <w:p w14:paraId="17774E2A" w14:textId="77777777" w:rsidR="006F4CC0" w:rsidRPr="00E6781A" w:rsidRDefault="006F4CC0">
            <w:pPr>
              <w:jc w:val="center"/>
              <w:rPr>
                <w:rFonts w:ascii="Calibri" w:eastAsia="Calibri" w:hAnsi="Calibri" w:cs="Calibri"/>
                <w:sz w:val="24"/>
                <w:szCs w:val="24"/>
              </w:rPr>
            </w:pPr>
          </w:p>
        </w:tc>
      </w:tr>
      <w:tr w:rsidR="006F4CC0" w:rsidRPr="00E6781A" w14:paraId="18BA3E2F" w14:textId="77777777" w:rsidTr="00307247">
        <w:tc>
          <w:tcPr>
            <w:tcW w:w="1555" w:type="dxa"/>
            <w:tcBorders>
              <w:top w:val="nil"/>
              <w:left w:val="nil"/>
              <w:bottom w:val="nil"/>
              <w:right w:val="nil"/>
            </w:tcBorders>
          </w:tcPr>
          <w:p w14:paraId="7564893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CF0B69C"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99A37FE"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1C62E364"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Kawasan Tanpa Rokok sebagaimana dimaksud dalam Pasal 4 huruf a sampai dengan huruf d, dan huruf f merupakan tempat atau ruangan atau area hingga batas pagar terluar.</w:t>
            </w:r>
          </w:p>
        </w:tc>
      </w:tr>
      <w:tr w:rsidR="006F4CC0" w:rsidRPr="00E6781A" w14:paraId="60D6B486" w14:textId="77777777" w:rsidTr="00307247">
        <w:tc>
          <w:tcPr>
            <w:tcW w:w="1555" w:type="dxa"/>
            <w:tcBorders>
              <w:top w:val="nil"/>
              <w:left w:val="nil"/>
              <w:bottom w:val="nil"/>
              <w:right w:val="nil"/>
            </w:tcBorders>
          </w:tcPr>
          <w:p w14:paraId="3BF05629"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E262882"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8ECACE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5AB15A01"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Kawasan Tanpa Rokok sebagaimana dimaksud dalam Pasal 4 huruf e berlaku di dalam angkutan umum.</w:t>
            </w:r>
          </w:p>
        </w:tc>
      </w:tr>
      <w:tr w:rsidR="006F4CC0" w:rsidRPr="00E6781A" w14:paraId="46B7393F" w14:textId="77777777" w:rsidTr="00307247">
        <w:tc>
          <w:tcPr>
            <w:tcW w:w="1555" w:type="dxa"/>
            <w:tcBorders>
              <w:top w:val="nil"/>
              <w:left w:val="nil"/>
              <w:bottom w:val="nil"/>
              <w:right w:val="nil"/>
            </w:tcBorders>
          </w:tcPr>
          <w:p w14:paraId="27D8628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349AE50"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CB10CE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1F48CB98"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Kawasan Tanpa Rokok sebagaimana dimaksud dalam Pasal 4 huruf g merupakan tempat atau ruangan atau area hingga batas kucuran air dari atap paling luar.</w:t>
            </w:r>
          </w:p>
        </w:tc>
      </w:tr>
      <w:tr w:rsidR="006F4CC0" w:rsidRPr="00E6781A" w14:paraId="2B9EDAAD" w14:textId="77777777" w:rsidTr="00307247">
        <w:tc>
          <w:tcPr>
            <w:tcW w:w="9255" w:type="dxa"/>
            <w:gridSpan w:val="5"/>
            <w:tcBorders>
              <w:top w:val="nil"/>
              <w:left w:val="nil"/>
              <w:bottom w:val="nil"/>
              <w:right w:val="nil"/>
            </w:tcBorders>
          </w:tcPr>
          <w:p w14:paraId="7E1BF41C" w14:textId="77777777" w:rsidR="006F4CC0" w:rsidRPr="00E6781A" w:rsidRDefault="006F4CC0">
            <w:pPr>
              <w:jc w:val="center"/>
              <w:rPr>
                <w:rFonts w:ascii="Calibri" w:eastAsia="Calibri" w:hAnsi="Calibri" w:cs="Calibri"/>
                <w:sz w:val="24"/>
                <w:szCs w:val="24"/>
              </w:rPr>
            </w:pPr>
          </w:p>
          <w:p w14:paraId="1170C84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6</w:t>
            </w:r>
          </w:p>
          <w:p w14:paraId="2EC08AF0" w14:textId="77777777" w:rsidR="006F4CC0" w:rsidRPr="00E6781A" w:rsidRDefault="006F4CC0">
            <w:pPr>
              <w:jc w:val="center"/>
              <w:rPr>
                <w:rFonts w:ascii="Calibri" w:eastAsia="Calibri" w:hAnsi="Calibri" w:cs="Calibri"/>
                <w:sz w:val="24"/>
                <w:szCs w:val="24"/>
              </w:rPr>
            </w:pPr>
          </w:p>
        </w:tc>
      </w:tr>
      <w:tr w:rsidR="006F4CC0" w:rsidRPr="00E6781A" w14:paraId="1E1350C7" w14:textId="77777777" w:rsidTr="00307247">
        <w:tc>
          <w:tcPr>
            <w:tcW w:w="1555" w:type="dxa"/>
            <w:tcBorders>
              <w:top w:val="nil"/>
              <w:left w:val="nil"/>
              <w:bottom w:val="nil"/>
              <w:right w:val="nil"/>
            </w:tcBorders>
          </w:tcPr>
          <w:p w14:paraId="0837EF4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4E219E7"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5108A0D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Fasilitas Pelayanan Kesehatan sebagaimana dimaksud dalam Pasal 4 huruf a meliputi:</w:t>
            </w:r>
          </w:p>
          <w:p w14:paraId="530F1D7D"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rumah sakit;</w:t>
            </w:r>
          </w:p>
          <w:p w14:paraId="05EB25E5"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rumah bersalin;</w:t>
            </w:r>
          </w:p>
          <w:p w14:paraId="291981BB"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poliklinik;</w:t>
            </w:r>
          </w:p>
          <w:p w14:paraId="5292BDF8"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pusat kesehatan masyarakat;</w:t>
            </w:r>
          </w:p>
          <w:p w14:paraId="628EC788"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balai pengobatan;</w:t>
            </w:r>
          </w:p>
          <w:p w14:paraId="1A899097"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apotek;</w:t>
            </w:r>
          </w:p>
          <w:p w14:paraId="2A7C9EB7"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unit transfusi darah;</w:t>
            </w:r>
          </w:p>
          <w:p w14:paraId="09E18C41"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laboratorium kesehatan;</w:t>
            </w:r>
          </w:p>
          <w:p w14:paraId="2CCE4ED0"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optik;</w:t>
            </w:r>
          </w:p>
          <w:p w14:paraId="01B25A0F"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pos pelayanan terpadu;</w:t>
            </w:r>
          </w:p>
          <w:p w14:paraId="3235926B"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tempat praktik kesehatan mandiri;</w:t>
            </w:r>
          </w:p>
          <w:p w14:paraId="4C3EE9B7"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fasilitas pelayanan kedokteran untuk kepentingan hukum;</w:t>
            </w:r>
          </w:p>
          <w:p w14:paraId="2498EFF8"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fasilitas pelayanan kesehatan tradisional; dan</w:t>
            </w:r>
          </w:p>
          <w:p w14:paraId="1A3AB272" w14:textId="77777777" w:rsidR="006F4CC0" w:rsidRPr="00E6781A" w:rsidRDefault="00E6781A">
            <w:pPr>
              <w:numPr>
                <w:ilvl w:val="0"/>
                <w:numId w:val="17"/>
              </w:numPr>
              <w:ind w:left="631" w:right="-891" w:hanging="631"/>
              <w:rPr>
                <w:rFonts w:ascii="Calibri" w:eastAsia="Calibri" w:hAnsi="Calibri" w:cs="Calibri"/>
                <w:sz w:val="24"/>
                <w:szCs w:val="24"/>
              </w:rPr>
            </w:pPr>
            <w:r w:rsidRPr="00E6781A">
              <w:rPr>
                <w:rFonts w:ascii="Calibri" w:eastAsia="Calibri" w:hAnsi="Calibri" w:cs="Calibri"/>
                <w:sz w:val="24"/>
                <w:szCs w:val="24"/>
              </w:rPr>
              <w:t>fasilitas pelayanan kesehatan lainnya.</w:t>
            </w:r>
          </w:p>
          <w:p w14:paraId="58DC7F7A" w14:textId="77777777" w:rsidR="006F4CC0" w:rsidRPr="00E6781A" w:rsidRDefault="006F4CC0">
            <w:pPr>
              <w:rPr>
                <w:rFonts w:ascii="Calibri" w:eastAsia="Calibri" w:hAnsi="Calibri" w:cs="Calibri"/>
                <w:sz w:val="24"/>
                <w:szCs w:val="24"/>
              </w:rPr>
            </w:pPr>
          </w:p>
        </w:tc>
      </w:tr>
      <w:tr w:rsidR="006F4CC0" w:rsidRPr="00E6781A" w14:paraId="66952CD4" w14:textId="77777777" w:rsidTr="00307247">
        <w:tc>
          <w:tcPr>
            <w:tcW w:w="9255" w:type="dxa"/>
            <w:gridSpan w:val="5"/>
            <w:tcBorders>
              <w:top w:val="nil"/>
              <w:left w:val="nil"/>
              <w:bottom w:val="nil"/>
              <w:right w:val="nil"/>
            </w:tcBorders>
          </w:tcPr>
          <w:p w14:paraId="660E938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7</w:t>
            </w:r>
          </w:p>
          <w:p w14:paraId="583E3C1E" w14:textId="77777777" w:rsidR="006F4CC0" w:rsidRPr="00E6781A" w:rsidRDefault="006F4CC0">
            <w:pPr>
              <w:jc w:val="center"/>
              <w:rPr>
                <w:rFonts w:ascii="Calibri" w:eastAsia="Calibri" w:hAnsi="Calibri" w:cs="Calibri"/>
                <w:sz w:val="24"/>
                <w:szCs w:val="24"/>
              </w:rPr>
            </w:pPr>
          </w:p>
        </w:tc>
      </w:tr>
      <w:tr w:rsidR="006F4CC0" w:rsidRPr="00E6781A" w14:paraId="45E946AD" w14:textId="77777777" w:rsidTr="00307247">
        <w:tc>
          <w:tcPr>
            <w:tcW w:w="1555" w:type="dxa"/>
            <w:tcBorders>
              <w:top w:val="nil"/>
              <w:left w:val="nil"/>
              <w:bottom w:val="nil"/>
              <w:right w:val="nil"/>
            </w:tcBorders>
          </w:tcPr>
          <w:p w14:paraId="03E5AA5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CC59A76"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63C3713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Tempat proses belajar mengajar sebagaimana dimaksud dalam Pasal 4 huruf b meliputi:</w:t>
            </w:r>
          </w:p>
          <w:p w14:paraId="5BDA33D9"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sekolah;</w:t>
            </w:r>
          </w:p>
          <w:p w14:paraId="5D03FDDF"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universitas dan perguruan tinggi;</w:t>
            </w:r>
          </w:p>
          <w:p w14:paraId="7D2F3F61"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balai pendidikan dan pelatihan;</w:t>
            </w:r>
          </w:p>
          <w:p w14:paraId="189F779C"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balai latihan kerja;</w:t>
            </w:r>
          </w:p>
          <w:p w14:paraId="38BC4974"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tempat bimbingan belajar;</w:t>
            </w:r>
          </w:p>
          <w:p w14:paraId="2A5AC04F"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tempat kursus; dan</w:t>
            </w:r>
          </w:p>
          <w:p w14:paraId="76905004" w14:textId="77777777" w:rsidR="006F4CC0" w:rsidRPr="00E6781A" w:rsidRDefault="00E6781A">
            <w:pPr>
              <w:numPr>
                <w:ilvl w:val="0"/>
                <w:numId w:val="8"/>
              </w:numPr>
              <w:ind w:left="631" w:right="-891" w:hanging="631"/>
              <w:rPr>
                <w:rFonts w:ascii="Calibri" w:eastAsia="Calibri" w:hAnsi="Calibri" w:cs="Calibri"/>
                <w:sz w:val="24"/>
                <w:szCs w:val="24"/>
              </w:rPr>
            </w:pPr>
            <w:r w:rsidRPr="00E6781A">
              <w:rPr>
                <w:rFonts w:ascii="Calibri" w:eastAsia="Calibri" w:hAnsi="Calibri" w:cs="Calibri"/>
                <w:sz w:val="24"/>
                <w:szCs w:val="24"/>
              </w:rPr>
              <w:t>tempat proses belajar mengajar lainnya.</w:t>
            </w:r>
          </w:p>
          <w:p w14:paraId="195AA7EF" w14:textId="77777777" w:rsidR="006F4CC0" w:rsidRPr="00E6781A" w:rsidRDefault="006F4CC0">
            <w:pPr>
              <w:ind w:left="178" w:firstLine="708"/>
              <w:rPr>
                <w:rFonts w:ascii="Calibri" w:eastAsia="Calibri" w:hAnsi="Calibri" w:cs="Calibri"/>
                <w:sz w:val="24"/>
                <w:szCs w:val="24"/>
              </w:rPr>
            </w:pPr>
          </w:p>
        </w:tc>
      </w:tr>
      <w:tr w:rsidR="006F4CC0" w:rsidRPr="00E6781A" w14:paraId="7E280F5D" w14:textId="77777777" w:rsidTr="00307247">
        <w:tc>
          <w:tcPr>
            <w:tcW w:w="9255" w:type="dxa"/>
            <w:gridSpan w:val="5"/>
            <w:tcBorders>
              <w:top w:val="nil"/>
              <w:left w:val="nil"/>
              <w:bottom w:val="nil"/>
              <w:right w:val="nil"/>
            </w:tcBorders>
          </w:tcPr>
          <w:p w14:paraId="2149464C"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lastRenderedPageBreak/>
              <w:t>Pasal 8</w:t>
            </w:r>
          </w:p>
          <w:p w14:paraId="131A9739" w14:textId="77777777" w:rsidR="006F4CC0" w:rsidRPr="00E6781A" w:rsidRDefault="006F4CC0">
            <w:pPr>
              <w:jc w:val="center"/>
              <w:rPr>
                <w:rFonts w:ascii="Calibri" w:eastAsia="Calibri" w:hAnsi="Calibri" w:cs="Calibri"/>
                <w:sz w:val="24"/>
                <w:szCs w:val="24"/>
              </w:rPr>
            </w:pPr>
          </w:p>
        </w:tc>
      </w:tr>
      <w:tr w:rsidR="006F4CC0" w:rsidRPr="00E6781A" w14:paraId="40FB961C" w14:textId="77777777" w:rsidTr="00307247">
        <w:tc>
          <w:tcPr>
            <w:tcW w:w="1555" w:type="dxa"/>
            <w:tcBorders>
              <w:top w:val="nil"/>
              <w:left w:val="nil"/>
              <w:bottom w:val="nil"/>
              <w:right w:val="nil"/>
            </w:tcBorders>
          </w:tcPr>
          <w:p w14:paraId="61E262B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4F0D62D"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665546D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Tempat anak bermain sebagaimana dimaksud dalam Pasal 4 huruf c meliputi:</w:t>
            </w:r>
          </w:p>
          <w:p w14:paraId="708AFB9E" w14:textId="77777777" w:rsidR="006F4CC0" w:rsidRPr="00E6781A" w:rsidRDefault="00E6781A">
            <w:pPr>
              <w:numPr>
                <w:ilvl w:val="0"/>
                <w:numId w:val="16"/>
              </w:numPr>
              <w:ind w:left="631" w:hanging="631"/>
              <w:rPr>
                <w:rFonts w:ascii="Calibri" w:eastAsia="Calibri" w:hAnsi="Calibri" w:cs="Calibri"/>
                <w:sz w:val="24"/>
                <w:szCs w:val="24"/>
              </w:rPr>
            </w:pPr>
            <w:r w:rsidRPr="00E6781A">
              <w:rPr>
                <w:rFonts w:ascii="Calibri" w:eastAsia="Calibri" w:hAnsi="Calibri" w:cs="Calibri"/>
                <w:sz w:val="24"/>
                <w:szCs w:val="24"/>
              </w:rPr>
              <w:t>area bermain anak;</w:t>
            </w:r>
          </w:p>
          <w:p w14:paraId="1EE3DCFA" w14:textId="77777777" w:rsidR="006F4CC0" w:rsidRPr="00E6781A" w:rsidRDefault="00E6781A">
            <w:pPr>
              <w:numPr>
                <w:ilvl w:val="0"/>
                <w:numId w:val="16"/>
              </w:numPr>
              <w:ind w:left="631" w:hanging="631"/>
              <w:rPr>
                <w:rFonts w:ascii="Calibri" w:eastAsia="Calibri" w:hAnsi="Calibri" w:cs="Calibri"/>
                <w:sz w:val="24"/>
                <w:szCs w:val="24"/>
              </w:rPr>
            </w:pPr>
            <w:r w:rsidRPr="00E6781A">
              <w:rPr>
                <w:rFonts w:ascii="Calibri" w:eastAsia="Calibri" w:hAnsi="Calibri" w:cs="Calibri"/>
                <w:sz w:val="24"/>
                <w:szCs w:val="24"/>
              </w:rPr>
              <w:t>tempat penitipan anak;</w:t>
            </w:r>
          </w:p>
          <w:p w14:paraId="26A130F9" w14:textId="77777777" w:rsidR="006F4CC0" w:rsidRPr="00E6781A" w:rsidRDefault="00E6781A">
            <w:pPr>
              <w:numPr>
                <w:ilvl w:val="0"/>
                <w:numId w:val="16"/>
              </w:numPr>
              <w:ind w:left="631" w:hanging="631"/>
              <w:rPr>
                <w:rFonts w:ascii="Calibri" w:eastAsia="Calibri" w:hAnsi="Calibri" w:cs="Calibri"/>
                <w:sz w:val="24"/>
                <w:szCs w:val="24"/>
              </w:rPr>
            </w:pPr>
            <w:r w:rsidRPr="00E6781A">
              <w:rPr>
                <w:rFonts w:ascii="Calibri" w:eastAsia="Calibri" w:hAnsi="Calibri" w:cs="Calibri"/>
                <w:sz w:val="24"/>
                <w:szCs w:val="24"/>
              </w:rPr>
              <w:t>gedung Pendidikan Anak Usia Dini;</w:t>
            </w:r>
          </w:p>
          <w:p w14:paraId="10E0853F" w14:textId="77777777" w:rsidR="006F4CC0" w:rsidRPr="00E6781A" w:rsidRDefault="00E6781A">
            <w:pPr>
              <w:numPr>
                <w:ilvl w:val="0"/>
                <w:numId w:val="16"/>
              </w:numPr>
              <w:ind w:left="631" w:hanging="631"/>
              <w:rPr>
                <w:rFonts w:ascii="Calibri" w:eastAsia="Calibri" w:hAnsi="Calibri" w:cs="Calibri"/>
                <w:sz w:val="24"/>
                <w:szCs w:val="24"/>
              </w:rPr>
            </w:pPr>
            <w:r w:rsidRPr="00E6781A">
              <w:rPr>
                <w:rFonts w:ascii="Calibri" w:eastAsia="Calibri" w:hAnsi="Calibri" w:cs="Calibri"/>
                <w:sz w:val="24"/>
                <w:szCs w:val="24"/>
              </w:rPr>
              <w:t>gedung Taman Kanak-Kanak; dan</w:t>
            </w:r>
          </w:p>
          <w:p w14:paraId="10646BA0" w14:textId="77777777" w:rsidR="006F4CC0" w:rsidRPr="00E6781A" w:rsidRDefault="00E6781A">
            <w:pPr>
              <w:numPr>
                <w:ilvl w:val="0"/>
                <w:numId w:val="16"/>
              </w:numPr>
              <w:ind w:left="631" w:hanging="631"/>
              <w:rPr>
                <w:rFonts w:ascii="Calibri" w:eastAsia="Calibri" w:hAnsi="Calibri" w:cs="Calibri"/>
                <w:sz w:val="24"/>
                <w:szCs w:val="24"/>
              </w:rPr>
            </w:pPr>
            <w:r w:rsidRPr="00E6781A">
              <w:rPr>
                <w:rFonts w:ascii="Calibri" w:eastAsia="Calibri" w:hAnsi="Calibri" w:cs="Calibri"/>
                <w:sz w:val="24"/>
                <w:szCs w:val="24"/>
              </w:rPr>
              <w:t>tempat anak bermain lainnya.</w:t>
            </w:r>
          </w:p>
          <w:p w14:paraId="77819344" w14:textId="77777777" w:rsidR="006F4CC0" w:rsidRPr="00E6781A" w:rsidRDefault="006F4CC0">
            <w:pPr>
              <w:rPr>
                <w:rFonts w:ascii="Calibri" w:eastAsia="Calibri" w:hAnsi="Calibri" w:cs="Calibri"/>
                <w:sz w:val="24"/>
                <w:szCs w:val="24"/>
              </w:rPr>
            </w:pPr>
          </w:p>
        </w:tc>
      </w:tr>
      <w:tr w:rsidR="006F4CC0" w:rsidRPr="00E6781A" w14:paraId="5D1B5827" w14:textId="77777777" w:rsidTr="00307247">
        <w:tc>
          <w:tcPr>
            <w:tcW w:w="9255" w:type="dxa"/>
            <w:gridSpan w:val="5"/>
            <w:tcBorders>
              <w:top w:val="nil"/>
              <w:left w:val="nil"/>
              <w:bottom w:val="nil"/>
              <w:right w:val="nil"/>
            </w:tcBorders>
          </w:tcPr>
          <w:p w14:paraId="0EBA7423"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9</w:t>
            </w:r>
          </w:p>
          <w:p w14:paraId="22060C87" w14:textId="77777777" w:rsidR="006F4CC0" w:rsidRPr="00E6781A" w:rsidRDefault="006F4CC0">
            <w:pPr>
              <w:jc w:val="center"/>
              <w:rPr>
                <w:rFonts w:ascii="Calibri" w:eastAsia="Calibri" w:hAnsi="Calibri" w:cs="Calibri"/>
                <w:sz w:val="24"/>
                <w:szCs w:val="24"/>
              </w:rPr>
            </w:pPr>
          </w:p>
        </w:tc>
      </w:tr>
      <w:tr w:rsidR="006F4CC0" w:rsidRPr="00E6781A" w14:paraId="36138C29" w14:textId="77777777" w:rsidTr="00307247">
        <w:tc>
          <w:tcPr>
            <w:tcW w:w="1555" w:type="dxa"/>
            <w:tcBorders>
              <w:top w:val="nil"/>
              <w:left w:val="nil"/>
              <w:bottom w:val="nil"/>
              <w:right w:val="nil"/>
            </w:tcBorders>
          </w:tcPr>
          <w:p w14:paraId="7D11CA7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E908867"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79CD9D2C" w14:textId="77777777" w:rsidR="006F4CC0" w:rsidRPr="00E6781A" w:rsidRDefault="00E6781A">
            <w:pPr>
              <w:ind w:right="-891"/>
              <w:rPr>
                <w:rFonts w:ascii="Calibri" w:eastAsia="Calibri" w:hAnsi="Calibri" w:cs="Calibri"/>
                <w:sz w:val="24"/>
                <w:szCs w:val="24"/>
              </w:rPr>
            </w:pPr>
            <w:r w:rsidRPr="00E6781A">
              <w:rPr>
                <w:rFonts w:ascii="Calibri" w:eastAsia="Calibri" w:hAnsi="Calibri" w:cs="Calibri"/>
                <w:sz w:val="24"/>
                <w:szCs w:val="24"/>
              </w:rPr>
              <w:t>Tempat ibadah sebagaimana dimaksud dalam Pasal 4 huruf d meliputi:</w:t>
            </w:r>
          </w:p>
          <w:p w14:paraId="6013A54E"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pura;</w:t>
            </w:r>
          </w:p>
          <w:p w14:paraId="6CB99925"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masjid/mushola;</w:t>
            </w:r>
          </w:p>
          <w:p w14:paraId="27350B4A"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gereja;</w:t>
            </w:r>
          </w:p>
          <w:p w14:paraId="38FEF09F"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vihara;</w:t>
            </w:r>
          </w:p>
          <w:p w14:paraId="2761DC54"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klenteng; dan</w:t>
            </w:r>
          </w:p>
          <w:p w14:paraId="704E50D0" w14:textId="77777777" w:rsidR="006F4CC0" w:rsidRPr="00E6781A" w:rsidRDefault="00E6781A">
            <w:pPr>
              <w:numPr>
                <w:ilvl w:val="0"/>
                <w:numId w:val="7"/>
              </w:numPr>
              <w:ind w:left="631" w:right="-891" w:hanging="631"/>
              <w:rPr>
                <w:rFonts w:ascii="Calibri" w:eastAsia="Calibri" w:hAnsi="Calibri" w:cs="Calibri"/>
                <w:sz w:val="24"/>
                <w:szCs w:val="24"/>
              </w:rPr>
            </w:pPr>
            <w:r w:rsidRPr="00E6781A">
              <w:rPr>
                <w:rFonts w:ascii="Calibri" w:eastAsia="Calibri" w:hAnsi="Calibri" w:cs="Calibri"/>
                <w:sz w:val="24"/>
                <w:szCs w:val="24"/>
              </w:rPr>
              <w:t>tempat ibadah lainnya.</w:t>
            </w:r>
          </w:p>
          <w:p w14:paraId="077F34A7" w14:textId="77777777" w:rsidR="006F4CC0" w:rsidRPr="00E6781A" w:rsidRDefault="006F4CC0">
            <w:pPr>
              <w:rPr>
                <w:rFonts w:ascii="Calibri" w:eastAsia="Calibri" w:hAnsi="Calibri" w:cs="Calibri"/>
                <w:sz w:val="24"/>
                <w:szCs w:val="24"/>
              </w:rPr>
            </w:pPr>
          </w:p>
        </w:tc>
      </w:tr>
      <w:tr w:rsidR="006F4CC0" w:rsidRPr="00E6781A" w14:paraId="351009A9" w14:textId="77777777" w:rsidTr="00307247">
        <w:tc>
          <w:tcPr>
            <w:tcW w:w="9255" w:type="dxa"/>
            <w:gridSpan w:val="5"/>
            <w:tcBorders>
              <w:top w:val="nil"/>
              <w:left w:val="nil"/>
              <w:bottom w:val="nil"/>
              <w:right w:val="nil"/>
            </w:tcBorders>
          </w:tcPr>
          <w:p w14:paraId="26F4E227"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10</w:t>
            </w:r>
          </w:p>
          <w:p w14:paraId="1B94C32B" w14:textId="77777777" w:rsidR="006F4CC0" w:rsidRPr="00E6781A" w:rsidRDefault="006F4CC0">
            <w:pPr>
              <w:jc w:val="center"/>
              <w:rPr>
                <w:rFonts w:ascii="Calibri" w:eastAsia="Calibri" w:hAnsi="Calibri" w:cs="Calibri"/>
                <w:sz w:val="24"/>
                <w:szCs w:val="24"/>
              </w:rPr>
            </w:pPr>
          </w:p>
        </w:tc>
      </w:tr>
      <w:tr w:rsidR="006F4CC0" w:rsidRPr="00E6781A" w14:paraId="18443193" w14:textId="77777777" w:rsidTr="00307247">
        <w:tc>
          <w:tcPr>
            <w:tcW w:w="1555" w:type="dxa"/>
            <w:tcBorders>
              <w:top w:val="nil"/>
              <w:left w:val="nil"/>
              <w:bottom w:val="nil"/>
              <w:right w:val="nil"/>
            </w:tcBorders>
          </w:tcPr>
          <w:p w14:paraId="434F6559"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7EFCFB6"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260064CB"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Angkutan umum sebagaimana dimaksud dalam Pasal 4 huruf e meliputi:</w:t>
            </w:r>
          </w:p>
          <w:p w14:paraId="782773E5" w14:textId="77777777" w:rsidR="006F4CC0" w:rsidRPr="00E6781A" w:rsidRDefault="00E6781A">
            <w:pPr>
              <w:numPr>
                <w:ilvl w:val="0"/>
                <w:numId w:val="31"/>
              </w:numPr>
              <w:ind w:left="631" w:right="10" w:hanging="595"/>
              <w:jc w:val="both"/>
              <w:rPr>
                <w:rFonts w:ascii="Calibri" w:eastAsia="Calibri" w:hAnsi="Calibri" w:cs="Calibri"/>
                <w:sz w:val="24"/>
                <w:szCs w:val="24"/>
              </w:rPr>
            </w:pPr>
            <w:r w:rsidRPr="00E6781A">
              <w:rPr>
                <w:rFonts w:ascii="Calibri" w:eastAsia="Calibri" w:hAnsi="Calibri" w:cs="Calibri"/>
                <w:sz w:val="24"/>
                <w:szCs w:val="24"/>
              </w:rPr>
              <w:t>bus umum;</w:t>
            </w:r>
          </w:p>
          <w:p w14:paraId="1C960238" w14:textId="77777777" w:rsidR="006F4CC0" w:rsidRPr="00E6781A" w:rsidRDefault="00E6781A">
            <w:pPr>
              <w:numPr>
                <w:ilvl w:val="0"/>
                <w:numId w:val="31"/>
              </w:numPr>
              <w:ind w:left="631" w:right="10" w:hanging="595"/>
              <w:jc w:val="both"/>
              <w:rPr>
                <w:rFonts w:ascii="Calibri" w:eastAsia="Calibri" w:hAnsi="Calibri" w:cs="Calibri"/>
                <w:sz w:val="24"/>
                <w:szCs w:val="24"/>
              </w:rPr>
            </w:pPr>
            <w:r w:rsidRPr="00E6781A">
              <w:rPr>
                <w:rFonts w:ascii="Calibri" w:eastAsia="Calibri" w:hAnsi="Calibri" w:cs="Calibri"/>
                <w:sz w:val="24"/>
                <w:szCs w:val="24"/>
              </w:rPr>
              <w:t>kereta api;</w:t>
            </w:r>
          </w:p>
          <w:p w14:paraId="41DFD2B8" w14:textId="77777777" w:rsidR="006F4CC0" w:rsidRPr="00E6781A" w:rsidRDefault="00E6781A">
            <w:pPr>
              <w:numPr>
                <w:ilvl w:val="0"/>
                <w:numId w:val="31"/>
              </w:numPr>
              <w:ind w:left="631" w:right="10" w:hanging="595"/>
              <w:jc w:val="both"/>
              <w:rPr>
                <w:rFonts w:ascii="Calibri" w:eastAsia="Calibri" w:hAnsi="Calibri" w:cs="Calibri"/>
                <w:sz w:val="24"/>
                <w:szCs w:val="24"/>
              </w:rPr>
            </w:pPr>
            <w:r w:rsidRPr="00E6781A">
              <w:rPr>
                <w:rFonts w:ascii="Calibri" w:eastAsia="Calibri" w:hAnsi="Calibri" w:cs="Calibri"/>
                <w:sz w:val="24"/>
                <w:szCs w:val="24"/>
              </w:rPr>
              <w:t>angkutan kota termasuk kendaraan wisata, bus angkutan anak sekolah, dan bus angkutan karyawan;</w:t>
            </w:r>
          </w:p>
          <w:p w14:paraId="42A3B569" w14:textId="77777777" w:rsidR="006F4CC0" w:rsidRPr="00E6781A" w:rsidRDefault="00E6781A">
            <w:pPr>
              <w:numPr>
                <w:ilvl w:val="0"/>
                <w:numId w:val="31"/>
              </w:numPr>
              <w:ind w:left="631" w:right="10" w:hanging="595"/>
              <w:jc w:val="both"/>
              <w:rPr>
                <w:rFonts w:ascii="Calibri" w:eastAsia="Calibri" w:hAnsi="Calibri" w:cs="Calibri"/>
                <w:sz w:val="24"/>
                <w:szCs w:val="24"/>
              </w:rPr>
            </w:pPr>
            <w:r w:rsidRPr="00E6781A">
              <w:rPr>
                <w:rFonts w:ascii="Calibri" w:eastAsia="Calibri" w:hAnsi="Calibri" w:cs="Calibri"/>
                <w:sz w:val="24"/>
                <w:szCs w:val="24"/>
              </w:rPr>
              <w:t>transportasi umum; dan</w:t>
            </w:r>
          </w:p>
          <w:p w14:paraId="1D734B72" w14:textId="77777777" w:rsidR="006F4CC0" w:rsidRPr="00E6781A" w:rsidRDefault="00E6781A">
            <w:pPr>
              <w:numPr>
                <w:ilvl w:val="0"/>
                <w:numId w:val="31"/>
              </w:numPr>
              <w:ind w:left="631" w:right="10" w:hanging="595"/>
              <w:jc w:val="both"/>
              <w:rPr>
                <w:rFonts w:ascii="Calibri" w:eastAsia="Calibri" w:hAnsi="Calibri" w:cs="Calibri"/>
                <w:sz w:val="24"/>
                <w:szCs w:val="24"/>
              </w:rPr>
            </w:pPr>
            <w:r w:rsidRPr="00E6781A">
              <w:rPr>
                <w:rFonts w:ascii="Calibri" w:eastAsia="Calibri" w:hAnsi="Calibri" w:cs="Calibri"/>
                <w:sz w:val="24"/>
                <w:szCs w:val="24"/>
              </w:rPr>
              <w:t>angkutan umum lainnya.</w:t>
            </w:r>
          </w:p>
          <w:p w14:paraId="6B222722" w14:textId="77777777" w:rsidR="006F4CC0" w:rsidRPr="00E6781A" w:rsidRDefault="006F4CC0">
            <w:pPr>
              <w:rPr>
                <w:rFonts w:ascii="Calibri" w:eastAsia="Calibri" w:hAnsi="Calibri" w:cs="Calibri"/>
                <w:sz w:val="24"/>
                <w:szCs w:val="24"/>
              </w:rPr>
            </w:pPr>
          </w:p>
        </w:tc>
      </w:tr>
      <w:tr w:rsidR="006F4CC0" w:rsidRPr="00E6781A" w14:paraId="510EB699" w14:textId="77777777" w:rsidTr="00307247">
        <w:tc>
          <w:tcPr>
            <w:tcW w:w="9255" w:type="dxa"/>
            <w:gridSpan w:val="5"/>
            <w:tcBorders>
              <w:top w:val="nil"/>
              <w:left w:val="nil"/>
              <w:bottom w:val="nil"/>
              <w:right w:val="nil"/>
            </w:tcBorders>
          </w:tcPr>
          <w:p w14:paraId="0B2E8F60"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11</w:t>
            </w:r>
          </w:p>
          <w:p w14:paraId="143F077B" w14:textId="77777777" w:rsidR="006F4CC0" w:rsidRPr="00E6781A" w:rsidRDefault="006F4CC0">
            <w:pPr>
              <w:jc w:val="center"/>
              <w:rPr>
                <w:rFonts w:ascii="Calibri" w:eastAsia="Calibri" w:hAnsi="Calibri" w:cs="Calibri"/>
                <w:sz w:val="24"/>
                <w:szCs w:val="24"/>
              </w:rPr>
            </w:pPr>
          </w:p>
        </w:tc>
      </w:tr>
      <w:tr w:rsidR="006F4CC0" w:rsidRPr="00E6781A" w14:paraId="7E11477C" w14:textId="77777777" w:rsidTr="00307247">
        <w:tc>
          <w:tcPr>
            <w:tcW w:w="1555" w:type="dxa"/>
            <w:tcBorders>
              <w:top w:val="nil"/>
              <w:left w:val="nil"/>
              <w:bottom w:val="nil"/>
              <w:right w:val="nil"/>
            </w:tcBorders>
          </w:tcPr>
          <w:p w14:paraId="3C7FFF46"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570E54B"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27191EF4"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Tempat kerja sebagaimana dimaksud dalam Pasal 4 huruf f meliputi:</w:t>
            </w:r>
          </w:p>
          <w:p w14:paraId="09C52CAB" w14:textId="77777777" w:rsidR="006F4CC0" w:rsidRPr="00E6781A" w:rsidRDefault="00E6781A">
            <w:pPr>
              <w:numPr>
                <w:ilvl w:val="0"/>
                <w:numId w:val="24"/>
              </w:numPr>
              <w:ind w:left="631" w:right="10" w:hanging="631"/>
              <w:jc w:val="both"/>
              <w:rPr>
                <w:rFonts w:ascii="Calibri" w:eastAsia="Calibri" w:hAnsi="Calibri" w:cs="Calibri"/>
                <w:sz w:val="24"/>
                <w:szCs w:val="24"/>
              </w:rPr>
            </w:pPr>
            <w:r w:rsidRPr="00E6781A">
              <w:rPr>
                <w:rFonts w:ascii="Calibri" w:eastAsia="Calibri" w:hAnsi="Calibri" w:cs="Calibri"/>
                <w:sz w:val="24"/>
                <w:szCs w:val="24"/>
              </w:rPr>
              <w:t>perkantoran pemerintah, baik sipil, Tentara Nasional Indonesia maupun Kepolisian Republik Indonesia;</w:t>
            </w:r>
          </w:p>
          <w:p w14:paraId="6C4F4E2C" w14:textId="77777777" w:rsidR="006F4CC0" w:rsidRPr="00E6781A" w:rsidRDefault="00E6781A">
            <w:pPr>
              <w:numPr>
                <w:ilvl w:val="0"/>
                <w:numId w:val="24"/>
              </w:numPr>
              <w:ind w:left="631" w:right="10" w:hanging="631"/>
              <w:jc w:val="both"/>
              <w:rPr>
                <w:rFonts w:ascii="Calibri" w:eastAsia="Calibri" w:hAnsi="Calibri" w:cs="Calibri"/>
                <w:sz w:val="24"/>
                <w:szCs w:val="24"/>
              </w:rPr>
            </w:pPr>
            <w:r w:rsidRPr="00E6781A">
              <w:rPr>
                <w:rFonts w:ascii="Calibri" w:eastAsia="Calibri" w:hAnsi="Calibri" w:cs="Calibri"/>
                <w:sz w:val="24"/>
                <w:szCs w:val="24"/>
              </w:rPr>
              <w:t>perkantoran swasta;</w:t>
            </w:r>
          </w:p>
          <w:p w14:paraId="3976D4B6" w14:textId="77777777" w:rsidR="006F4CC0" w:rsidRPr="00E6781A" w:rsidRDefault="00E6781A">
            <w:pPr>
              <w:numPr>
                <w:ilvl w:val="0"/>
                <w:numId w:val="24"/>
              </w:numPr>
              <w:ind w:left="631" w:right="10" w:hanging="631"/>
              <w:jc w:val="both"/>
              <w:rPr>
                <w:rFonts w:ascii="Calibri" w:eastAsia="Calibri" w:hAnsi="Calibri" w:cs="Calibri"/>
                <w:sz w:val="24"/>
                <w:szCs w:val="24"/>
              </w:rPr>
            </w:pPr>
            <w:r w:rsidRPr="00E6781A">
              <w:rPr>
                <w:rFonts w:ascii="Calibri" w:eastAsia="Calibri" w:hAnsi="Calibri" w:cs="Calibri"/>
                <w:sz w:val="24"/>
                <w:szCs w:val="24"/>
              </w:rPr>
              <w:t>industri; dan</w:t>
            </w:r>
          </w:p>
          <w:p w14:paraId="1ECB2528" w14:textId="77777777" w:rsidR="006F4CC0" w:rsidRPr="00E6781A" w:rsidRDefault="00E6781A">
            <w:pPr>
              <w:numPr>
                <w:ilvl w:val="0"/>
                <w:numId w:val="24"/>
              </w:numPr>
              <w:ind w:left="631" w:right="10" w:hanging="631"/>
              <w:jc w:val="both"/>
              <w:rPr>
                <w:rFonts w:ascii="Calibri" w:eastAsia="Calibri" w:hAnsi="Calibri" w:cs="Calibri"/>
                <w:sz w:val="24"/>
                <w:szCs w:val="24"/>
              </w:rPr>
            </w:pPr>
            <w:r w:rsidRPr="00E6781A">
              <w:rPr>
                <w:rFonts w:ascii="Calibri" w:eastAsia="Calibri" w:hAnsi="Calibri" w:cs="Calibri"/>
                <w:sz w:val="24"/>
                <w:szCs w:val="24"/>
              </w:rPr>
              <w:t>tempat kerja lainnya.</w:t>
            </w:r>
          </w:p>
          <w:p w14:paraId="725D3D9B" w14:textId="77777777" w:rsidR="006F4CC0" w:rsidRPr="00E6781A" w:rsidRDefault="006F4CC0">
            <w:pPr>
              <w:rPr>
                <w:rFonts w:ascii="Calibri" w:eastAsia="Calibri" w:hAnsi="Calibri" w:cs="Calibri"/>
                <w:sz w:val="24"/>
                <w:szCs w:val="24"/>
              </w:rPr>
            </w:pPr>
          </w:p>
        </w:tc>
      </w:tr>
      <w:tr w:rsidR="006F4CC0" w:rsidRPr="00E6781A" w14:paraId="2807A32A" w14:textId="77777777" w:rsidTr="00307247">
        <w:tc>
          <w:tcPr>
            <w:tcW w:w="9255" w:type="dxa"/>
            <w:gridSpan w:val="5"/>
            <w:tcBorders>
              <w:top w:val="nil"/>
              <w:left w:val="nil"/>
              <w:bottom w:val="nil"/>
              <w:right w:val="nil"/>
            </w:tcBorders>
          </w:tcPr>
          <w:p w14:paraId="77F05AB4"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12</w:t>
            </w:r>
          </w:p>
          <w:p w14:paraId="5AD49291" w14:textId="77777777" w:rsidR="006F4CC0" w:rsidRPr="00E6781A" w:rsidRDefault="006F4CC0">
            <w:pPr>
              <w:jc w:val="center"/>
              <w:rPr>
                <w:rFonts w:ascii="Calibri" w:eastAsia="Calibri" w:hAnsi="Calibri" w:cs="Calibri"/>
                <w:sz w:val="24"/>
                <w:szCs w:val="24"/>
              </w:rPr>
            </w:pPr>
          </w:p>
        </w:tc>
      </w:tr>
      <w:tr w:rsidR="006F4CC0" w:rsidRPr="00E6781A" w14:paraId="37C71CE7" w14:textId="77777777" w:rsidTr="00307247">
        <w:tc>
          <w:tcPr>
            <w:tcW w:w="1555" w:type="dxa"/>
            <w:tcBorders>
              <w:top w:val="nil"/>
              <w:left w:val="nil"/>
              <w:bottom w:val="nil"/>
              <w:right w:val="nil"/>
            </w:tcBorders>
          </w:tcPr>
          <w:p w14:paraId="480B379B"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1611BBC"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3571E0C0" w14:textId="77777777" w:rsidR="006F4CC0" w:rsidRPr="00E6781A" w:rsidRDefault="00E6781A">
            <w:pPr>
              <w:ind w:right="-891"/>
              <w:jc w:val="both"/>
              <w:rPr>
                <w:rFonts w:ascii="Calibri" w:eastAsia="Calibri" w:hAnsi="Calibri" w:cs="Calibri"/>
                <w:sz w:val="24"/>
                <w:szCs w:val="24"/>
              </w:rPr>
            </w:pPr>
            <w:r w:rsidRPr="00E6781A">
              <w:rPr>
                <w:rFonts w:ascii="Calibri" w:eastAsia="Calibri" w:hAnsi="Calibri" w:cs="Calibri"/>
                <w:sz w:val="24"/>
                <w:szCs w:val="24"/>
              </w:rPr>
              <w:t>Tempat umum sebagaimana dimaksud dalam Pasal 4 huruf g meliputi:</w:t>
            </w:r>
          </w:p>
          <w:p w14:paraId="6CC7FD7D"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pasar modern;</w:t>
            </w:r>
          </w:p>
          <w:p w14:paraId="4F549926"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pasar tradisional;</w:t>
            </w:r>
          </w:p>
          <w:p w14:paraId="7B8420A4"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hotel atau tempat penginapan;</w:t>
            </w:r>
          </w:p>
          <w:p w14:paraId="16E52B9E"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apartemen/rusun;</w:t>
            </w:r>
          </w:p>
          <w:p w14:paraId="70C6FF92"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restoran atau rumah makan;</w:t>
            </w:r>
          </w:p>
          <w:p w14:paraId="1D478691"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lastRenderedPageBreak/>
              <w:t>tempat rekreasi atau tempat hiburan;</w:t>
            </w:r>
          </w:p>
          <w:p w14:paraId="5C022C56"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halte;</w:t>
            </w:r>
          </w:p>
          <w:p w14:paraId="5A6BB9E7"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terminal, stasiun, pelabuhan, dan bandar udara;</w:t>
            </w:r>
          </w:p>
          <w:p w14:paraId="71C7CAE0"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balai pertemuan; dan</w:t>
            </w:r>
          </w:p>
          <w:p w14:paraId="18BEEC2A" w14:textId="77777777" w:rsidR="006F4CC0" w:rsidRPr="00E6781A" w:rsidRDefault="00E6781A">
            <w:pPr>
              <w:numPr>
                <w:ilvl w:val="0"/>
                <w:numId w:val="5"/>
              </w:numPr>
              <w:ind w:left="631" w:right="-891" w:hanging="631"/>
              <w:jc w:val="both"/>
              <w:rPr>
                <w:rFonts w:ascii="Calibri" w:eastAsia="Calibri" w:hAnsi="Calibri" w:cs="Calibri"/>
                <w:sz w:val="24"/>
                <w:szCs w:val="24"/>
              </w:rPr>
            </w:pPr>
            <w:r w:rsidRPr="00E6781A">
              <w:rPr>
                <w:rFonts w:ascii="Calibri" w:eastAsia="Calibri" w:hAnsi="Calibri" w:cs="Calibri"/>
                <w:sz w:val="24"/>
                <w:szCs w:val="24"/>
              </w:rPr>
              <w:t>tempat umum lainnya yang ditetapkan Pemerintah Daerah.</w:t>
            </w:r>
          </w:p>
          <w:p w14:paraId="6F76B33D" w14:textId="77777777" w:rsidR="006F4CC0" w:rsidRPr="00E6781A" w:rsidRDefault="006F4CC0">
            <w:pPr>
              <w:rPr>
                <w:rFonts w:ascii="Calibri" w:eastAsia="Calibri" w:hAnsi="Calibri" w:cs="Calibri"/>
                <w:sz w:val="24"/>
                <w:szCs w:val="24"/>
              </w:rPr>
            </w:pPr>
          </w:p>
        </w:tc>
      </w:tr>
      <w:tr w:rsidR="006F4CC0" w:rsidRPr="00E6781A" w14:paraId="25DD228E" w14:textId="77777777" w:rsidTr="00307247">
        <w:tc>
          <w:tcPr>
            <w:tcW w:w="9255" w:type="dxa"/>
            <w:gridSpan w:val="5"/>
            <w:tcBorders>
              <w:top w:val="nil"/>
              <w:left w:val="nil"/>
              <w:bottom w:val="nil"/>
              <w:right w:val="nil"/>
            </w:tcBorders>
          </w:tcPr>
          <w:p w14:paraId="6CAC9990" w14:textId="77777777" w:rsidR="006F4CC0" w:rsidRPr="00E6781A" w:rsidRDefault="00E6781A">
            <w:pPr>
              <w:ind w:right="10"/>
              <w:jc w:val="center"/>
              <w:rPr>
                <w:rFonts w:ascii="Calibri" w:eastAsia="Calibri" w:hAnsi="Calibri" w:cs="Calibri"/>
                <w:sz w:val="24"/>
                <w:szCs w:val="24"/>
              </w:rPr>
            </w:pPr>
            <w:r w:rsidRPr="00E6781A">
              <w:rPr>
                <w:rFonts w:ascii="Calibri" w:eastAsia="Calibri" w:hAnsi="Calibri" w:cs="Calibri"/>
                <w:sz w:val="24"/>
                <w:szCs w:val="24"/>
              </w:rPr>
              <w:lastRenderedPageBreak/>
              <w:t>BAB III</w:t>
            </w:r>
          </w:p>
          <w:p w14:paraId="348C2CBD" w14:textId="77777777" w:rsidR="006F4CC0" w:rsidRPr="00E6781A" w:rsidRDefault="00E6781A">
            <w:pPr>
              <w:ind w:right="10"/>
              <w:jc w:val="center"/>
              <w:rPr>
                <w:rFonts w:ascii="Calibri" w:eastAsia="Calibri" w:hAnsi="Calibri" w:cs="Calibri"/>
                <w:sz w:val="24"/>
                <w:szCs w:val="24"/>
              </w:rPr>
            </w:pPr>
            <w:r w:rsidRPr="00E6781A">
              <w:rPr>
                <w:rFonts w:ascii="Calibri" w:eastAsia="Calibri" w:hAnsi="Calibri" w:cs="Calibri"/>
                <w:sz w:val="24"/>
                <w:szCs w:val="24"/>
              </w:rPr>
              <w:t>TANGGUNG JAWAB PEMERINTAH DAERAH</w:t>
            </w:r>
          </w:p>
          <w:p w14:paraId="009D1938" w14:textId="77777777" w:rsidR="006F4CC0" w:rsidRPr="00E6781A" w:rsidRDefault="006F4CC0">
            <w:pPr>
              <w:rPr>
                <w:rFonts w:ascii="Calibri" w:eastAsia="Calibri" w:hAnsi="Calibri" w:cs="Calibri"/>
                <w:sz w:val="24"/>
                <w:szCs w:val="24"/>
              </w:rPr>
            </w:pPr>
          </w:p>
        </w:tc>
      </w:tr>
      <w:tr w:rsidR="006F4CC0" w:rsidRPr="00E6781A" w14:paraId="657B7C12" w14:textId="77777777" w:rsidTr="00307247">
        <w:tc>
          <w:tcPr>
            <w:tcW w:w="9255" w:type="dxa"/>
            <w:gridSpan w:val="5"/>
            <w:tcBorders>
              <w:top w:val="nil"/>
              <w:left w:val="nil"/>
              <w:bottom w:val="nil"/>
              <w:right w:val="nil"/>
            </w:tcBorders>
          </w:tcPr>
          <w:p w14:paraId="2F8377A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 xml:space="preserve">Pasal 13 </w:t>
            </w:r>
          </w:p>
          <w:p w14:paraId="6193283C" w14:textId="77777777" w:rsidR="006F4CC0" w:rsidRPr="00E6781A" w:rsidRDefault="006F4CC0">
            <w:pPr>
              <w:jc w:val="center"/>
              <w:rPr>
                <w:rFonts w:ascii="Calibri" w:eastAsia="Calibri" w:hAnsi="Calibri" w:cs="Calibri"/>
                <w:sz w:val="24"/>
                <w:szCs w:val="24"/>
              </w:rPr>
            </w:pPr>
          </w:p>
        </w:tc>
      </w:tr>
      <w:tr w:rsidR="006F4CC0" w:rsidRPr="00E6781A" w14:paraId="04ACB3B8" w14:textId="77777777" w:rsidTr="00307247">
        <w:trPr>
          <w:trHeight w:val="893"/>
        </w:trPr>
        <w:tc>
          <w:tcPr>
            <w:tcW w:w="1555" w:type="dxa"/>
            <w:tcBorders>
              <w:top w:val="nil"/>
              <w:left w:val="nil"/>
              <w:bottom w:val="nil"/>
              <w:right w:val="nil"/>
            </w:tcBorders>
          </w:tcPr>
          <w:p w14:paraId="4D53A0D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C4E644C"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66A8BA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407D6468" w14:textId="77777777" w:rsidR="006F4CC0" w:rsidRPr="00E6781A" w:rsidRDefault="00E6781A">
            <w:pPr>
              <w:ind w:right="10"/>
              <w:rPr>
                <w:rFonts w:ascii="Calibri" w:eastAsia="Calibri" w:hAnsi="Calibri" w:cs="Calibri"/>
                <w:sz w:val="24"/>
                <w:szCs w:val="24"/>
              </w:rPr>
            </w:pPr>
            <w:r w:rsidRPr="00E6781A">
              <w:rPr>
                <w:rFonts w:ascii="Calibri" w:eastAsia="Calibri" w:hAnsi="Calibri" w:cs="Calibri"/>
                <w:sz w:val="24"/>
                <w:szCs w:val="24"/>
              </w:rPr>
              <w:t>Pemerintah Daerah bertanggung jawab: </w:t>
            </w:r>
          </w:p>
          <w:p w14:paraId="2581CD96"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mengatur dan menyelenggarakan pengamanan produk tembakau dan rokok elektronik, pada level daerah dengan  mengacu pada kebijakan Pemerintah Pusat serta sesuai  dengan kondisi dan kebutuhan masing-masing daerah;</w:t>
            </w:r>
          </w:p>
          <w:p w14:paraId="7FB8CB3B"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menyediakan akses terhadap informasi dan edukasi mengenai  pengamanan produk tembakau dan rokok elektronik di wilayah  provinsi dan kabupaten/kota;</w:t>
            </w:r>
          </w:p>
          <w:p w14:paraId="6F598B2B"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menyediakan layanan konseling dan intervensi farmakologi berhenti merokok di daerah; </w:t>
            </w:r>
          </w:p>
          <w:p w14:paraId="593CF0D2"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melakukan kegiatan penelitian dan pengembangan; </w:t>
            </w:r>
          </w:p>
          <w:p w14:paraId="11EFA067"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melakukan upaya pengembangan dalam rangka diversifikasi produk tembakau yang penggunaannya akan membawa  manfaat bagi kesehatan dan melindungi kelestarian tanaman  tembakau; </w:t>
            </w:r>
          </w:p>
          <w:p w14:paraId="30E9496A"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melakukan advokasi dan kerja sama lintas program/sektor  dan masyarakat di wilayah provinsi dan kabupaten/kota; </w:t>
            </w:r>
          </w:p>
          <w:p w14:paraId="00B2319E"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mendorong partisipasi dan upaya kesehatan bersumber daya  masyarakat untuk pengendalian konsumsi produk tembakau dan rokok elektronik di wilayah provinsi dan kabupaten/kota;  dan </w:t>
            </w:r>
          </w:p>
          <w:p w14:paraId="4F262029" w14:textId="77777777" w:rsidR="006F4CC0" w:rsidRPr="00E6781A" w:rsidRDefault="00E6781A">
            <w:pPr>
              <w:numPr>
                <w:ilvl w:val="0"/>
                <w:numId w:val="18"/>
              </w:numPr>
              <w:ind w:left="556" w:right="10" w:hanging="567"/>
              <w:jc w:val="both"/>
              <w:rPr>
                <w:rFonts w:ascii="Calibri" w:eastAsia="Calibri" w:hAnsi="Calibri" w:cs="Calibri"/>
                <w:sz w:val="24"/>
                <w:szCs w:val="24"/>
              </w:rPr>
            </w:pPr>
            <w:r w:rsidRPr="00E6781A">
              <w:rPr>
                <w:rFonts w:ascii="Calibri" w:eastAsia="Calibri" w:hAnsi="Calibri" w:cs="Calibri"/>
                <w:sz w:val="24"/>
                <w:szCs w:val="24"/>
              </w:rPr>
              <w:t>melakukan pengawasan terhadap pelaksanaan implementasi  Kawasan Tanpa Rokok dan pelarangan iklan, promosi, dan  sponsor produk tembakau dan rokok elektronik.</w:t>
            </w:r>
          </w:p>
        </w:tc>
      </w:tr>
      <w:tr w:rsidR="006F4CC0" w:rsidRPr="00E6781A" w14:paraId="180BB23F" w14:textId="77777777" w:rsidTr="00307247">
        <w:tc>
          <w:tcPr>
            <w:tcW w:w="1555" w:type="dxa"/>
            <w:tcBorders>
              <w:top w:val="nil"/>
              <w:left w:val="nil"/>
              <w:bottom w:val="nil"/>
              <w:right w:val="nil"/>
            </w:tcBorders>
          </w:tcPr>
          <w:p w14:paraId="70774B3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B8D981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210377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732CC843"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Tanggung jawab menyediakan layanan konseling dan intervensi farmakologi berhenti merokok sebagaimana dimaksud pada ayat (1) huruf c dilakukan melalui fasilitas pelayanan kesehatan tingkat pertama.</w:t>
            </w:r>
          </w:p>
        </w:tc>
      </w:tr>
      <w:tr w:rsidR="006F4CC0" w:rsidRPr="00E6781A" w14:paraId="6852AA2E" w14:textId="77777777" w:rsidTr="00307247">
        <w:tc>
          <w:tcPr>
            <w:tcW w:w="1555" w:type="dxa"/>
            <w:tcBorders>
              <w:top w:val="nil"/>
              <w:left w:val="nil"/>
              <w:bottom w:val="nil"/>
              <w:right w:val="nil"/>
            </w:tcBorders>
          </w:tcPr>
          <w:p w14:paraId="13C1D0C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D729352"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F8A7964"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7E5FF1E7" w14:textId="77777777" w:rsidR="006F4CC0" w:rsidRPr="00E6781A" w:rsidRDefault="00E6781A">
            <w:pPr>
              <w:widowControl w:val="0"/>
              <w:spacing w:line="276" w:lineRule="auto"/>
              <w:ind w:right="480"/>
              <w:jc w:val="both"/>
              <w:rPr>
                <w:rFonts w:ascii="Calibri" w:eastAsia="Calibri" w:hAnsi="Calibri" w:cs="Calibri"/>
                <w:sz w:val="24"/>
                <w:szCs w:val="24"/>
              </w:rPr>
            </w:pPr>
            <w:r w:rsidRPr="00E6781A">
              <w:rPr>
                <w:rFonts w:ascii="Calibri" w:eastAsia="Calibri" w:hAnsi="Calibri" w:cs="Calibri"/>
                <w:sz w:val="24"/>
                <w:szCs w:val="24"/>
              </w:rPr>
              <w:t xml:space="preserve">Pemerintah Daerah dalam  menyediakan layanan konseling dan intervensi farmakologi berhenti merokok sebagaimana dimaksud pada ayat (1) huruf c dapat bekerja sama dengan organisasi masyarakat, lembaga pendidikan, dan pihak swasta </w:t>
            </w:r>
            <w:r w:rsidRPr="00E6781A">
              <w:rPr>
                <w:rFonts w:ascii="Calibri" w:eastAsia="Calibri" w:hAnsi="Calibri" w:cs="Calibri"/>
                <w:sz w:val="24"/>
                <w:szCs w:val="24"/>
              </w:rPr>
              <w:lastRenderedPageBreak/>
              <w:t>dalam penyediaan layanan sebagaimana dimaksud pada ayat (1).</w:t>
            </w:r>
          </w:p>
          <w:p w14:paraId="41D01F6F" w14:textId="77777777" w:rsidR="006F4CC0" w:rsidRPr="00E6781A" w:rsidRDefault="006F4CC0">
            <w:pPr>
              <w:ind w:right="10"/>
              <w:jc w:val="both"/>
              <w:rPr>
                <w:rFonts w:ascii="Calibri" w:eastAsia="Calibri" w:hAnsi="Calibri" w:cs="Calibri"/>
                <w:sz w:val="24"/>
                <w:szCs w:val="24"/>
              </w:rPr>
            </w:pPr>
          </w:p>
        </w:tc>
      </w:tr>
      <w:tr w:rsidR="006F4CC0" w:rsidRPr="00E6781A" w14:paraId="415C87F8" w14:textId="77777777" w:rsidTr="00307247">
        <w:tc>
          <w:tcPr>
            <w:tcW w:w="9255" w:type="dxa"/>
            <w:gridSpan w:val="5"/>
            <w:tcBorders>
              <w:top w:val="nil"/>
              <w:left w:val="nil"/>
              <w:bottom w:val="nil"/>
              <w:right w:val="nil"/>
            </w:tcBorders>
          </w:tcPr>
          <w:p w14:paraId="4657A424"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lastRenderedPageBreak/>
              <w:t>BAB IV</w:t>
            </w:r>
          </w:p>
          <w:p w14:paraId="2B40D577"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KEWAJIBAN DAN LARANGAN</w:t>
            </w:r>
          </w:p>
          <w:p w14:paraId="714A0EA5" w14:textId="77777777" w:rsidR="006F4CC0" w:rsidRPr="00E6781A" w:rsidRDefault="006F4CC0">
            <w:pPr>
              <w:jc w:val="center"/>
              <w:rPr>
                <w:rFonts w:ascii="Calibri" w:eastAsia="Calibri" w:hAnsi="Calibri" w:cs="Calibri"/>
                <w:sz w:val="24"/>
                <w:szCs w:val="24"/>
              </w:rPr>
            </w:pPr>
          </w:p>
          <w:p w14:paraId="4120B6AB"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14</w:t>
            </w:r>
          </w:p>
          <w:p w14:paraId="1F0C9929" w14:textId="77777777" w:rsidR="006F4CC0" w:rsidRPr="00E6781A" w:rsidRDefault="006F4CC0">
            <w:pPr>
              <w:jc w:val="center"/>
              <w:rPr>
                <w:rFonts w:ascii="Calibri" w:eastAsia="Calibri" w:hAnsi="Calibri" w:cs="Calibri"/>
                <w:sz w:val="24"/>
                <w:szCs w:val="24"/>
              </w:rPr>
            </w:pPr>
          </w:p>
        </w:tc>
      </w:tr>
      <w:tr w:rsidR="006F4CC0" w:rsidRPr="00E6781A" w14:paraId="2A96C306" w14:textId="77777777" w:rsidTr="00307247">
        <w:tc>
          <w:tcPr>
            <w:tcW w:w="1555" w:type="dxa"/>
            <w:tcBorders>
              <w:top w:val="nil"/>
              <w:left w:val="nil"/>
              <w:bottom w:val="nil"/>
              <w:right w:val="nil"/>
            </w:tcBorders>
          </w:tcPr>
          <w:p w14:paraId="15D9194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4AB66A6"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7E8DCE6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Pemerintah Daerah wajib untuk menetapkan dan mengimplementasikan Kawasan Tanpa Rokok, dalam bentuk:</w:t>
            </w:r>
          </w:p>
          <w:p w14:paraId="21357A41"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mengumpulkan data dan informasi tentang Kawasan Tanpa Rokok di daerah;</w:t>
            </w:r>
          </w:p>
          <w:p w14:paraId="1B9FC1E5"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melakukan edukasi tentang bahaya produk tembakau dan rokok elektronik  bagi masyarakat;</w:t>
            </w:r>
          </w:p>
          <w:p w14:paraId="5ADE1D18"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 xml:space="preserve">melakukan sosialisasi peraturan perundang-undangan yang berkaitan dengan Kawasan Tanpa Rokok; </w:t>
            </w:r>
          </w:p>
          <w:p w14:paraId="160F16AF"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melakukan pemantauan dan evaluasi terhadap pelaksanaan Kawasan Tanpa Rokok;</w:t>
            </w:r>
          </w:p>
          <w:p w14:paraId="5BE5FFCE"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memastikan terpasangnya papan tanda di tempat yang telah ditetapkan Kawasan Tanpa Rokok; dan</w:t>
            </w:r>
          </w:p>
          <w:p w14:paraId="21935F93" w14:textId="77777777" w:rsidR="006F4CC0" w:rsidRPr="00E6781A" w:rsidRDefault="00E6781A">
            <w:pPr>
              <w:numPr>
                <w:ilvl w:val="0"/>
                <w:numId w:val="12"/>
              </w:numPr>
              <w:ind w:left="631" w:hanging="631"/>
              <w:jc w:val="both"/>
              <w:rPr>
                <w:rFonts w:ascii="Calibri" w:eastAsia="Calibri" w:hAnsi="Calibri" w:cs="Calibri"/>
                <w:sz w:val="24"/>
                <w:szCs w:val="24"/>
              </w:rPr>
            </w:pPr>
            <w:r w:rsidRPr="00E6781A">
              <w:rPr>
                <w:rFonts w:ascii="Calibri" w:eastAsia="Calibri" w:hAnsi="Calibri" w:cs="Calibri"/>
                <w:sz w:val="24"/>
                <w:szCs w:val="24"/>
              </w:rPr>
              <w:t>memberikan sanksi kepada setiap pelanggaran yang diatur dalam Peraturan Gubernur/Bupati/Walikota ini.</w:t>
            </w:r>
          </w:p>
          <w:p w14:paraId="2DC646CC" w14:textId="77777777" w:rsidR="006F4CC0" w:rsidRPr="00E6781A" w:rsidRDefault="006F4CC0">
            <w:pPr>
              <w:rPr>
                <w:rFonts w:ascii="Calibri" w:eastAsia="Calibri" w:hAnsi="Calibri" w:cs="Calibri"/>
                <w:sz w:val="24"/>
                <w:szCs w:val="24"/>
              </w:rPr>
            </w:pPr>
          </w:p>
        </w:tc>
      </w:tr>
      <w:tr w:rsidR="006F4CC0" w:rsidRPr="00E6781A" w14:paraId="1B767761" w14:textId="77777777" w:rsidTr="00307247">
        <w:tc>
          <w:tcPr>
            <w:tcW w:w="9255" w:type="dxa"/>
            <w:gridSpan w:val="5"/>
            <w:tcBorders>
              <w:top w:val="nil"/>
              <w:left w:val="nil"/>
              <w:bottom w:val="nil"/>
              <w:right w:val="nil"/>
            </w:tcBorders>
          </w:tcPr>
          <w:p w14:paraId="74C4788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15</w:t>
            </w:r>
          </w:p>
          <w:p w14:paraId="30508120" w14:textId="77777777" w:rsidR="006F4CC0" w:rsidRPr="00E6781A" w:rsidRDefault="006F4CC0">
            <w:pPr>
              <w:jc w:val="center"/>
              <w:rPr>
                <w:rFonts w:ascii="Calibri" w:eastAsia="Calibri" w:hAnsi="Calibri" w:cs="Calibri"/>
                <w:sz w:val="24"/>
                <w:szCs w:val="24"/>
              </w:rPr>
            </w:pPr>
          </w:p>
        </w:tc>
      </w:tr>
      <w:tr w:rsidR="006F4CC0" w:rsidRPr="00E6781A" w14:paraId="4BC91098" w14:textId="77777777" w:rsidTr="00307247">
        <w:tc>
          <w:tcPr>
            <w:tcW w:w="1555" w:type="dxa"/>
            <w:tcBorders>
              <w:top w:val="nil"/>
              <w:left w:val="nil"/>
              <w:bottom w:val="nil"/>
              <w:right w:val="nil"/>
            </w:tcBorders>
          </w:tcPr>
          <w:p w14:paraId="2ACE740B"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D469F7D"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296161EB" w14:textId="77777777" w:rsidR="006F4CC0" w:rsidRPr="00E6781A" w:rsidRDefault="00E6781A">
            <w:pPr>
              <w:numPr>
                <w:ilvl w:val="0"/>
                <w:numId w:val="10"/>
              </w:numPr>
              <w:pBdr>
                <w:top w:val="nil"/>
                <w:left w:val="nil"/>
                <w:bottom w:val="nil"/>
                <w:right w:val="nil"/>
                <w:between w:val="nil"/>
              </w:pBdr>
              <w:spacing w:line="276" w:lineRule="auto"/>
              <w:ind w:left="631" w:right="88" w:hanging="631"/>
              <w:rPr>
                <w:rFonts w:ascii="Calibri" w:eastAsia="Calibri" w:hAnsi="Calibri" w:cs="Calibri"/>
                <w:color w:val="000000"/>
                <w:sz w:val="24"/>
                <w:szCs w:val="24"/>
              </w:rPr>
            </w:pPr>
            <w:r w:rsidRPr="00E6781A">
              <w:rPr>
                <w:rFonts w:ascii="Calibri" w:eastAsia="Calibri" w:hAnsi="Calibri" w:cs="Calibri"/>
                <w:color w:val="000000"/>
                <w:sz w:val="24"/>
                <w:szCs w:val="24"/>
              </w:rPr>
              <w:t>Setiap pengelola, penyelenggara, atau penanggung jawab Kawasan Tanpa  Rokok wajib untuk:</w:t>
            </w:r>
          </w:p>
          <w:p w14:paraId="17F6303E" w14:textId="77777777" w:rsidR="006F4CC0" w:rsidRPr="00E6781A" w:rsidRDefault="00E6781A">
            <w:pPr>
              <w:numPr>
                <w:ilvl w:val="0"/>
                <w:numId w:val="22"/>
              </w:numPr>
              <w:ind w:left="1198" w:right="88" w:hanging="577"/>
              <w:jc w:val="both"/>
              <w:rPr>
                <w:rFonts w:ascii="Calibri" w:eastAsia="Calibri" w:hAnsi="Calibri" w:cs="Calibri"/>
                <w:sz w:val="24"/>
                <w:szCs w:val="24"/>
              </w:rPr>
            </w:pPr>
            <w:r w:rsidRPr="00E6781A">
              <w:rPr>
                <w:rFonts w:ascii="Calibri" w:eastAsia="Calibri" w:hAnsi="Calibri" w:cs="Calibri"/>
                <w:sz w:val="24"/>
                <w:szCs w:val="24"/>
              </w:rPr>
              <w:t>melakukan pengawasan internal pada tempat dan/atau lokasi yang menjadi tanggung jawabnya;</w:t>
            </w:r>
          </w:p>
          <w:p w14:paraId="5AA57305" w14:textId="77777777" w:rsidR="006F4CC0" w:rsidRPr="00E6781A" w:rsidRDefault="00E6781A">
            <w:pPr>
              <w:numPr>
                <w:ilvl w:val="0"/>
                <w:numId w:val="22"/>
              </w:numPr>
              <w:ind w:left="1198" w:right="88" w:hanging="577"/>
              <w:jc w:val="both"/>
              <w:rPr>
                <w:rFonts w:ascii="Calibri" w:eastAsia="Calibri" w:hAnsi="Calibri" w:cs="Calibri"/>
                <w:sz w:val="24"/>
                <w:szCs w:val="24"/>
              </w:rPr>
            </w:pPr>
            <w:r w:rsidRPr="00E6781A">
              <w:rPr>
                <w:rFonts w:ascii="Calibri" w:eastAsia="Calibri" w:hAnsi="Calibri" w:cs="Calibri"/>
                <w:sz w:val="24"/>
                <w:szCs w:val="24"/>
              </w:rPr>
              <w:t>melarang semua orang yang mengonsumsi produk tembakau dan rokok elektronik di Kawasan Tanpa Rokok yang menjadi tanggung jawabnya;</w:t>
            </w:r>
          </w:p>
          <w:p w14:paraId="183A5F02" w14:textId="77777777" w:rsidR="006F4CC0" w:rsidRPr="00E6781A" w:rsidRDefault="00E6781A">
            <w:pPr>
              <w:widowControl w:val="0"/>
              <w:numPr>
                <w:ilvl w:val="0"/>
                <w:numId w:val="22"/>
              </w:numPr>
              <w:spacing w:line="276" w:lineRule="auto"/>
              <w:ind w:left="1198" w:right="88" w:hanging="577"/>
              <w:jc w:val="both"/>
              <w:rPr>
                <w:rFonts w:ascii="Calibri" w:eastAsia="Calibri" w:hAnsi="Calibri" w:cs="Calibri"/>
                <w:sz w:val="24"/>
                <w:szCs w:val="24"/>
              </w:rPr>
            </w:pPr>
            <w:r w:rsidRPr="00E6781A">
              <w:rPr>
                <w:rFonts w:ascii="Calibri" w:eastAsia="Calibri" w:hAnsi="Calibri" w:cs="Calibri"/>
                <w:sz w:val="24"/>
                <w:szCs w:val="24"/>
              </w:rPr>
              <w:t>menertibkan dan meniadakan sarana, atribut, dan/atau benda yang memicu kegiatan merokok, termasuk asbak dan sejenisnya pada tempat dan/atau lokasi yang menjadi tanggung jawabnya;</w:t>
            </w:r>
          </w:p>
          <w:p w14:paraId="125BA18D" w14:textId="77777777" w:rsidR="006F4CC0" w:rsidRPr="00E6781A" w:rsidRDefault="00E6781A">
            <w:pPr>
              <w:widowControl w:val="0"/>
              <w:numPr>
                <w:ilvl w:val="0"/>
                <w:numId w:val="22"/>
              </w:numPr>
              <w:spacing w:line="276" w:lineRule="auto"/>
              <w:ind w:left="1198" w:right="88" w:hanging="577"/>
              <w:jc w:val="both"/>
              <w:rPr>
                <w:rFonts w:ascii="Calibri" w:eastAsia="Calibri" w:hAnsi="Calibri" w:cs="Calibri"/>
                <w:sz w:val="24"/>
                <w:szCs w:val="24"/>
              </w:rPr>
            </w:pPr>
            <w:r w:rsidRPr="00E6781A">
              <w:rPr>
                <w:rFonts w:ascii="Calibri" w:eastAsia="Calibri" w:hAnsi="Calibri" w:cs="Calibri"/>
                <w:sz w:val="24"/>
                <w:szCs w:val="24"/>
              </w:rPr>
              <w:t>memasang tanda larangan merokok sesuai persyaratan di semua pintu masuk utama dan di tempat-tempat yang dipandang perlu dan mudah terbaca dan/atau didengar baik;</w:t>
            </w:r>
          </w:p>
          <w:p w14:paraId="60515F2F" w14:textId="77777777" w:rsidR="006F4CC0" w:rsidRPr="00E6781A" w:rsidRDefault="00E6781A">
            <w:pPr>
              <w:numPr>
                <w:ilvl w:val="0"/>
                <w:numId w:val="22"/>
              </w:numPr>
              <w:ind w:left="1198" w:right="88" w:hanging="577"/>
              <w:jc w:val="both"/>
              <w:rPr>
                <w:rFonts w:ascii="Calibri" w:eastAsia="Calibri" w:hAnsi="Calibri" w:cs="Calibri"/>
                <w:sz w:val="24"/>
                <w:szCs w:val="24"/>
              </w:rPr>
            </w:pPr>
            <w:r w:rsidRPr="00E6781A">
              <w:rPr>
                <w:rFonts w:ascii="Calibri" w:eastAsia="Calibri" w:hAnsi="Calibri" w:cs="Calibri"/>
                <w:sz w:val="24"/>
                <w:szCs w:val="24"/>
              </w:rPr>
              <w:t>membentuk dan mengimplementasikan satuan tugas internal pengawasan dan penegakan hukum Kawasan Tanpa Rokok; dan</w:t>
            </w:r>
          </w:p>
          <w:p w14:paraId="2CBD7A6C" w14:textId="77777777" w:rsidR="006F4CC0" w:rsidRPr="00E6781A" w:rsidRDefault="00E6781A">
            <w:pPr>
              <w:numPr>
                <w:ilvl w:val="0"/>
                <w:numId w:val="22"/>
              </w:numPr>
              <w:ind w:left="1198" w:right="88" w:hanging="577"/>
              <w:jc w:val="both"/>
              <w:rPr>
                <w:rFonts w:ascii="Calibri" w:eastAsia="Calibri" w:hAnsi="Calibri" w:cs="Calibri"/>
                <w:sz w:val="24"/>
                <w:szCs w:val="24"/>
              </w:rPr>
            </w:pPr>
            <w:r w:rsidRPr="00E6781A">
              <w:rPr>
                <w:rFonts w:ascii="Calibri" w:eastAsia="Calibri" w:hAnsi="Calibri" w:cs="Calibri"/>
                <w:sz w:val="24"/>
                <w:szCs w:val="24"/>
              </w:rPr>
              <w:t xml:space="preserve">menyediakan tempat khusus untuk merokok pada tempat kerja,tempat umum, dan tempat lainnya kecuali pada </w:t>
            </w:r>
            <w:r w:rsidRPr="00E6781A">
              <w:rPr>
                <w:rFonts w:ascii="Calibri" w:eastAsia="Calibri" w:hAnsi="Calibri" w:cs="Calibri"/>
                <w:sz w:val="24"/>
                <w:szCs w:val="24"/>
              </w:rPr>
              <w:lastRenderedPageBreak/>
              <w:t>tempat yang berpotensi  menimbulkan bahaya Kesehatan dan Keselamatan Kerja sesuai dengan ketentuan peraturan perundang-undangan.</w:t>
            </w:r>
          </w:p>
          <w:p w14:paraId="7C0E4DBC" w14:textId="77777777" w:rsidR="006F4CC0" w:rsidRPr="00E6781A" w:rsidRDefault="006F4CC0">
            <w:pPr>
              <w:rPr>
                <w:rFonts w:ascii="Calibri" w:eastAsia="Calibri" w:hAnsi="Calibri" w:cs="Calibri"/>
                <w:sz w:val="24"/>
                <w:szCs w:val="24"/>
              </w:rPr>
            </w:pPr>
          </w:p>
        </w:tc>
      </w:tr>
      <w:tr w:rsidR="006F4CC0" w:rsidRPr="00E6781A" w14:paraId="30379564" w14:textId="77777777" w:rsidTr="00307247">
        <w:tc>
          <w:tcPr>
            <w:tcW w:w="1555" w:type="dxa"/>
            <w:tcBorders>
              <w:top w:val="nil"/>
              <w:left w:val="nil"/>
              <w:bottom w:val="nil"/>
              <w:right w:val="nil"/>
            </w:tcBorders>
          </w:tcPr>
          <w:p w14:paraId="7B8E754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33516E2"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46BB8EAE" w14:textId="77777777" w:rsidR="006F4CC0" w:rsidRPr="00E6781A" w:rsidRDefault="00E6781A">
            <w:pPr>
              <w:widowControl w:val="0"/>
              <w:numPr>
                <w:ilvl w:val="0"/>
                <w:numId w:val="10"/>
              </w:numPr>
              <w:pBdr>
                <w:top w:val="nil"/>
                <w:left w:val="nil"/>
                <w:bottom w:val="nil"/>
                <w:right w:val="nil"/>
                <w:between w:val="nil"/>
              </w:pBdr>
              <w:spacing w:line="276" w:lineRule="auto"/>
              <w:ind w:left="631" w:right="480" w:hanging="631"/>
              <w:jc w:val="both"/>
              <w:rPr>
                <w:rFonts w:ascii="Calibri" w:eastAsia="Calibri" w:hAnsi="Calibri" w:cs="Calibri"/>
                <w:color w:val="000000"/>
                <w:sz w:val="24"/>
                <w:szCs w:val="24"/>
              </w:rPr>
            </w:pPr>
            <w:r w:rsidRPr="00E6781A">
              <w:rPr>
                <w:rFonts w:ascii="Calibri" w:eastAsia="Calibri" w:hAnsi="Calibri" w:cs="Calibri"/>
                <w:color w:val="000000"/>
                <w:sz w:val="24"/>
                <w:szCs w:val="24"/>
              </w:rPr>
              <w:t>Tempat khusus untuk merokok sebagaimana dimaksud pada ayat  (1) huruf f merupakan ruang terbuka, terpisah dari bangunan utama, jauh  dari lalu lalang orang, dan jauh dari pintu keluar masuk.</w:t>
            </w:r>
          </w:p>
          <w:p w14:paraId="245D73FE" w14:textId="77777777" w:rsidR="006F4CC0" w:rsidRPr="00E6781A" w:rsidRDefault="006F4CC0">
            <w:pPr>
              <w:widowControl w:val="0"/>
              <w:pBdr>
                <w:top w:val="nil"/>
                <w:left w:val="nil"/>
                <w:bottom w:val="nil"/>
                <w:right w:val="nil"/>
                <w:between w:val="nil"/>
              </w:pBdr>
              <w:spacing w:line="276" w:lineRule="auto"/>
              <w:ind w:left="631" w:right="480"/>
              <w:jc w:val="both"/>
              <w:rPr>
                <w:rFonts w:ascii="Calibri" w:eastAsia="Calibri" w:hAnsi="Calibri" w:cs="Calibri"/>
                <w:color w:val="000000"/>
                <w:sz w:val="24"/>
                <w:szCs w:val="24"/>
              </w:rPr>
            </w:pPr>
          </w:p>
        </w:tc>
      </w:tr>
      <w:tr w:rsidR="006F4CC0" w:rsidRPr="00E6781A" w14:paraId="5C3D6E24" w14:textId="77777777" w:rsidTr="00307247">
        <w:tc>
          <w:tcPr>
            <w:tcW w:w="9255" w:type="dxa"/>
            <w:gridSpan w:val="5"/>
            <w:tcBorders>
              <w:top w:val="nil"/>
              <w:left w:val="nil"/>
              <w:bottom w:val="nil"/>
              <w:right w:val="nil"/>
            </w:tcBorders>
          </w:tcPr>
          <w:p w14:paraId="5F6AE70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16</w:t>
            </w:r>
          </w:p>
          <w:p w14:paraId="232EFA1A" w14:textId="77777777" w:rsidR="006F4CC0" w:rsidRPr="00E6781A" w:rsidRDefault="006F4CC0">
            <w:pPr>
              <w:jc w:val="center"/>
              <w:rPr>
                <w:rFonts w:ascii="Calibri" w:eastAsia="Calibri" w:hAnsi="Calibri" w:cs="Calibri"/>
                <w:sz w:val="24"/>
                <w:szCs w:val="24"/>
              </w:rPr>
            </w:pPr>
          </w:p>
        </w:tc>
      </w:tr>
      <w:tr w:rsidR="006F4CC0" w:rsidRPr="00E6781A" w14:paraId="7D8948B5" w14:textId="77777777" w:rsidTr="00307247">
        <w:tc>
          <w:tcPr>
            <w:tcW w:w="1555" w:type="dxa"/>
            <w:tcBorders>
              <w:top w:val="nil"/>
              <w:left w:val="nil"/>
              <w:bottom w:val="nil"/>
              <w:right w:val="nil"/>
            </w:tcBorders>
          </w:tcPr>
          <w:p w14:paraId="3BB74BD9"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1E5857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D3E2AE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3501BA3D"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Setiap orang di Kawasan Tanpa Rokok dilarang melakukan kegiatan  sebagai berikut:</w:t>
            </w:r>
          </w:p>
          <w:p w14:paraId="1E529579" w14:textId="77777777" w:rsidR="006F4CC0" w:rsidRPr="00E6781A" w:rsidRDefault="00E6781A">
            <w:pPr>
              <w:numPr>
                <w:ilvl w:val="0"/>
                <w:numId w:val="35"/>
              </w:numPr>
              <w:ind w:left="556" w:right="10" w:hanging="556"/>
              <w:jc w:val="both"/>
              <w:rPr>
                <w:rFonts w:ascii="Calibri" w:eastAsia="Calibri" w:hAnsi="Calibri" w:cs="Calibri"/>
                <w:sz w:val="24"/>
                <w:szCs w:val="24"/>
              </w:rPr>
            </w:pPr>
            <w:r w:rsidRPr="00E6781A">
              <w:rPr>
                <w:rFonts w:ascii="Calibri" w:eastAsia="Calibri" w:hAnsi="Calibri" w:cs="Calibri"/>
                <w:sz w:val="24"/>
                <w:szCs w:val="24"/>
              </w:rPr>
              <w:t>mengonsumsi produk tembakau dan rokok elektronik;</w:t>
            </w:r>
          </w:p>
          <w:p w14:paraId="613CF83B" w14:textId="77777777" w:rsidR="006F4CC0" w:rsidRPr="00E6781A" w:rsidRDefault="00E6781A">
            <w:pPr>
              <w:numPr>
                <w:ilvl w:val="0"/>
                <w:numId w:val="35"/>
              </w:numPr>
              <w:ind w:left="556" w:right="10" w:hanging="556"/>
              <w:jc w:val="both"/>
              <w:rPr>
                <w:rFonts w:ascii="Calibri" w:eastAsia="Calibri" w:hAnsi="Calibri" w:cs="Calibri"/>
                <w:sz w:val="24"/>
                <w:szCs w:val="24"/>
              </w:rPr>
            </w:pPr>
            <w:r w:rsidRPr="00E6781A">
              <w:rPr>
                <w:rFonts w:ascii="Calibri" w:eastAsia="Calibri" w:hAnsi="Calibri" w:cs="Calibri"/>
                <w:sz w:val="24"/>
                <w:szCs w:val="24"/>
              </w:rPr>
              <w:t>menjual produk tembakau dan rokok elektronik;</w:t>
            </w:r>
          </w:p>
          <w:p w14:paraId="7B0BCEE4" w14:textId="77777777" w:rsidR="006F4CC0" w:rsidRPr="00E6781A" w:rsidRDefault="00E6781A">
            <w:pPr>
              <w:numPr>
                <w:ilvl w:val="0"/>
                <w:numId w:val="35"/>
              </w:numPr>
              <w:ind w:left="556" w:right="10" w:hanging="556"/>
              <w:jc w:val="both"/>
              <w:rPr>
                <w:rFonts w:ascii="Calibri" w:eastAsia="Calibri" w:hAnsi="Calibri" w:cs="Calibri"/>
                <w:sz w:val="24"/>
                <w:szCs w:val="24"/>
              </w:rPr>
            </w:pPr>
            <w:r w:rsidRPr="00E6781A">
              <w:rPr>
                <w:rFonts w:ascii="Calibri" w:eastAsia="Calibri" w:hAnsi="Calibri" w:cs="Calibri"/>
                <w:sz w:val="24"/>
                <w:szCs w:val="24"/>
              </w:rPr>
              <w:t>mengiklankan, mempromosikan, dan/atau memberikan sponsor produk tembakau dan rokok elektronik;</w:t>
            </w:r>
          </w:p>
          <w:p w14:paraId="0F0CEA68" w14:textId="77777777" w:rsidR="006F4CC0" w:rsidRPr="00E6781A" w:rsidRDefault="00E6781A">
            <w:pPr>
              <w:numPr>
                <w:ilvl w:val="0"/>
                <w:numId w:val="35"/>
              </w:numPr>
              <w:ind w:left="556" w:right="10" w:hanging="556"/>
              <w:jc w:val="both"/>
              <w:rPr>
                <w:rFonts w:ascii="Calibri" w:eastAsia="Calibri" w:hAnsi="Calibri" w:cs="Calibri"/>
                <w:sz w:val="24"/>
                <w:szCs w:val="24"/>
              </w:rPr>
            </w:pPr>
            <w:r w:rsidRPr="00E6781A">
              <w:rPr>
                <w:rFonts w:ascii="Calibri" w:eastAsia="Calibri" w:hAnsi="Calibri" w:cs="Calibri"/>
                <w:sz w:val="24"/>
                <w:szCs w:val="24"/>
              </w:rPr>
              <w:t>memproduksi produk tembakau dan rokok elektronik.</w:t>
            </w:r>
          </w:p>
        </w:tc>
      </w:tr>
      <w:tr w:rsidR="006F4CC0" w:rsidRPr="00E6781A" w14:paraId="3402364A" w14:textId="77777777" w:rsidTr="00307247">
        <w:tc>
          <w:tcPr>
            <w:tcW w:w="1555" w:type="dxa"/>
            <w:tcBorders>
              <w:top w:val="nil"/>
              <w:left w:val="nil"/>
              <w:bottom w:val="nil"/>
              <w:right w:val="nil"/>
            </w:tcBorders>
          </w:tcPr>
          <w:p w14:paraId="16B7390C"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E144D6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BEA9CF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3295B309"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Larangan kegiatan menjual produk tembakau dan rokok elektronik sebagaimana diatur dalam ayat (1) huruf b tidak berlaku bagi tempat yang digunakan untuk kegiatan  penjualan.</w:t>
            </w:r>
          </w:p>
        </w:tc>
      </w:tr>
      <w:tr w:rsidR="006F4CC0" w:rsidRPr="00E6781A" w14:paraId="0AAB2D1B" w14:textId="77777777" w:rsidTr="00307247">
        <w:tc>
          <w:tcPr>
            <w:tcW w:w="1555" w:type="dxa"/>
            <w:tcBorders>
              <w:top w:val="nil"/>
              <w:left w:val="nil"/>
              <w:bottom w:val="nil"/>
              <w:right w:val="nil"/>
            </w:tcBorders>
          </w:tcPr>
          <w:p w14:paraId="53E97C7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F57C06F"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47E43C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1AFC1BBE"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Larangan kegiatan memproduksi produk tembakau dan rokok elektronik sebagaimana diatur dalam ayat (1) huruf d tidak berlaku bagi tempat yang digunakan untuk  kegiatan produksi.</w:t>
            </w:r>
          </w:p>
          <w:p w14:paraId="54C0FCB2" w14:textId="77777777" w:rsidR="006F4CC0" w:rsidRPr="00E6781A" w:rsidRDefault="006F4CC0">
            <w:pPr>
              <w:ind w:right="10"/>
              <w:jc w:val="both"/>
              <w:rPr>
                <w:rFonts w:ascii="Calibri" w:eastAsia="Calibri" w:hAnsi="Calibri" w:cs="Calibri"/>
                <w:sz w:val="24"/>
                <w:szCs w:val="24"/>
              </w:rPr>
            </w:pPr>
          </w:p>
        </w:tc>
      </w:tr>
      <w:tr w:rsidR="006F4CC0" w:rsidRPr="00E6781A" w14:paraId="111F981B" w14:textId="77777777" w:rsidTr="00307247">
        <w:tc>
          <w:tcPr>
            <w:tcW w:w="9255" w:type="dxa"/>
            <w:gridSpan w:val="5"/>
            <w:tcBorders>
              <w:top w:val="nil"/>
              <w:left w:val="nil"/>
              <w:bottom w:val="nil"/>
              <w:right w:val="nil"/>
            </w:tcBorders>
          </w:tcPr>
          <w:p w14:paraId="63EE229F"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17</w:t>
            </w:r>
          </w:p>
          <w:p w14:paraId="41B32858" w14:textId="77777777" w:rsidR="006F4CC0" w:rsidRPr="00E6781A" w:rsidRDefault="006F4CC0">
            <w:pPr>
              <w:jc w:val="center"/>
              <w:rPr>
                <w:rFonts w:ascii="Calibri" w:eastAsia="Calibri" w:hAnsi="Calibri" w:cs="Calibri"/>
                <w:sz w:val="24"/>
                <w:szCs w:val="24"/>
              </w:rPr>
            </w:pPr>
          </w:p>
        </w:tc>
      </w:tr>
      <w:tr w:rsidR="006F4CC0" w:rsidRPr="00E6781A" w14:paraId="435F86AF" w14:textId="77777777" w:rsidTr="00307247">
        <w:tc>
          <w:tcPr>
            <w:tcW w:w="1555" w:type="dxa"/>
            <w:tcBorders>
              <w:top w:val="nil"/>
              <w:left w:val="nil"/>
              <w:bottom w:val="nil"/>
              <w:right w:val="nil"/>
            </w:tcBorders>
          </w:tcPr>
          <w:p w14:paraId="041AF90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9CF9A38"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C5C1DA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04EB4CB2"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Setiap orang dilarang menjual produk tembakau dan rokok elektronik:</w:t>
            </w:r>
          </w:p>
          <w:p w14:paraId="51E9E9C8" w14:textId="77777777" w:rsidR="006F4CC0" w:rsidRPr="00E6781A" w:rsidRDefault="00E6781A">
            <w:pPr>
              <w:numPr>
                <w:ilvl w:val="0"/>
                <w:numId w:val="15"/>
              </w:numPr>
              <w:ind w:left="556" w:right="10" w:hanging="556"/>
              <w:rPr>
                <w:rFonts w:ascii="Calibri" w:eastAsia="Calibri" w:hAnsi="Calibri" w:cs="Calibri"/>
                <w:sz w:val="24"/>
                <w:szCs w:val="24"/>
              </w:rPr>
            </w:pPr>
            <w:r w:rsidRPr="00E6781A">
              <w:rPr>
                <w:rFonts w:ascii="Calibri" w:eastAsia="Calibri" w:hAnsi="Calibri" w:cs="Calibri"/>
                <w:sz w:val="24"/>
                <w:szCs w:val="24"/>
              </w:rPr>
              <w:t>menggunakan mesin layan diri; </w:t>
            </w:r>
          </w:p>
          <w:p w14:paraId="15BA8270" w14:textId="77777777" w:rsidR="006F4CC0" w:rsidRPr="00E6781A" w:rsidRDefault="00E6781A">
            <w:pPr>
              <w:numPr>
                <w:ilvl w:val="0"/>
                <w:numId w:val="15"/>
              </w:numPr>
              <w:ind w:left="556" w:right="10" w:hanging="556"/>
              <w:rPr>
                <w:rFonts w:ascii="Calibri" w:eastAsia="Calibri" w:hAnsi="Calibri" w:cs="Calibri"/>
                <w:sz w:val="24"/>
                <w:szCs w:val="24"/>
              </w:rPr>
            </w:pPr>
            <w:r w:rsidRPr="00E6781A">
              <w:rPr>
                <w:rFonts w:ascii="Calibri" w:eastAsia="Calibri" w:hAnsi="Calibri" w:cs="Calibri"/>
                <w:sz w:val="24"/>
                <w:szCs w:val="24"/>
              </w:rPr>
              <w:t>kepada setiap orang di bawah usia 21 (dua puluh satu) tahun dan perempuan hamil; </w:t>
            </w:r>
          </w:p>
          <w:p w14:paraId="2F2AC1EE" w14:textId="77777777" w:rsidR="006F4CC0" w:rsidRPr="00E6781A" w:rsidRDefault="00E6781A">
            <w:pPr>
              <w:numPr>
                <w:ilvl w:val="0"/>
                <w:numId w:val="15"/>
              </w:numPr>
              <w:ind w:left="556" w:right="10" w:hanging="556"/>
              <w:rPr>
                <w:rFonts w:ascii="Calibri" w:eastAsia="Calibri" w:hAnsi="Calibri" w:cs="Calibri"/>
                <w:sz w:val="24"/>
                <w:szCs w:val="24"/>
              </w:rPr>
            </w:pPr>
            <w:r w:rsidRPr="00E6781A">
              <w:rPr>
                <w:rFonts w:ascii="Calibri" w:eastAsia="Calibri" w:hAnsi="Calibri" w:cs="Calibri"/>
                <w:sz w:val="24"/>
                <w:szCs w:val="24"/>
              </w:rPr>
              <w:t>secara eceran satuan per batang, kecuali bagi produk  tembakau berupa cerutu dan rokok elektronik; </w:t>
            </w:r>
          </w:p>
          <w:p w14:paraId="165E86A1" w14:textId="77777777" w:rsidR="006F4CC0" w:rsidRPr="00E6781A" w:rsidRDefault="00E6781A">
            <w:pPr>
              <w:numPr>
                <w:ilvl w:val="0"/>
                <w:numId w:val="15"/>
              </w:numPr>
              <w:ind w:left="556" w:right="10" w:hanging="556"/>
              <w:jc w:val="both"/>
              <w:rPr>
                <w:rFonts w:ascii="Calibri" w:eastAsia="Calibri" w:hAnsi="Calibri" w:cs="Calibri"/>
                <w:sz w:val="24"/>
                <w:szCs w:val="24"/>
              </w:rPr>
            </w:pPr>
            <w:r w:rsidRPr="00E6781A">
              <w:rPr>
                <w:rFonts w:ascii="Calibri" w:eastAsia="Calibri" w:hAnsi="Calibri" w:cs="Calibri"/>
                <w:sz w:val="24"/>
                <w:szCs w:val="24"/>
              </w:rPr>
              <w:t>dengan menempatkan produk tembakau dan rokok elektronik pada area sekitar pintu masuk dan keluar atau pada tempat yang sering dilalui; dan</w:t>
            </w:r>
          </w:p>
        </w:tc>
      </w:tr>
      <w:tr w:rsidR="006F4CC0" w:rsidRPr="00E6781A" w14:paraId="7D2DB318" w14:textId="77777777" w:rsidTr="00307247">
        <w:tc>
          <w:tcPr>
            <w:tcW w:w="1555" w:type="dxa"/>
            <w:tcBorders>
              <w:top w:val="nil"/>
              <w:left w:val="nil"/>
              <w:bottom w:val="nil"/>
              <w:right w:val="nil"/>
            </w:tcBorders>
          </w:tcPr>
          <w:p w14:paraId="42BECA4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C6201EC"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6F07A3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p w14:paraId="128CCA9A" w14:textId="77777777" w:rsidR="006F4CC0" w:rsidRPr="00E6781A" w:rsidRDefault="006F4CC0">
            <w:pPr>
              <w:rPr>
                <w:rFonts w:ascii="Calibri" w:eastAsia="Calibri" w:hAnsi="Calibri" w:cs="Calibri"/>
                <w:sz w:val="24"/>
                <w:szCs w:val="24"/>
              </w:rPr>
            </w:pPr>
          </w:p>
        </w:tc>
        <w:tc>
          <w:tcPr>
            <w:tcW w:w="6660" w:type="dxa"/>
            <w:gridSpan w:val="2"/>
            <w:tcBorders>
              <w:top w:val="nil"/>
              <w:left w:val="nil"/>
              <w:bottom w:val="nil"/>
              <w:right w:val="nil"/>
            </w:tcBorders>
          </w:tcPr>
          <w:p w14:paraId="3E4521C7"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Setiap orang dilarang menjual produk tembakau dan rokok elektronik dalam radius minimal 200 (dua ratus) meter dari satuan pendidikan dan tempat bermain anak.</w:t>
            </w:r>
          </w:p>
        </w:tc>
      </w:tr>
      <w:tr w:rsidR="006F4CC0" w:rsidRPr="00E6781A" w14:paraId="4A53AC69" w14:textId="77777777" w:rsidTr="00307247">
        <w:tc>
          <w:tcPr>
            <w:tcW w:w="1555" w:type="dxa"/>
            <w:tcBorders>
              <w:top w:val="nil"/>
              <w:left w:val="nil"/>
              <w:bottom w:val="nil"/>
              <w:right w:val="nil"/>
            </w:tcBorders>
          </w:tcPr>
          <w:p w14:paraId="5D3C9DD2"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97F761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9E2A41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76BE5F9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Penentuan radius sebagaimana dimaksud pada ayat (2) diukur dari pagar terluar satuan pendidikan dan tempat bermain anak.</w:t>
            </w:r>
          </w:p>
          <w:p w14:paraId="006553FC" w14:textId="77777777" w:rsidR="006F4CC0" w:rsidRPr="00E6781A" w:rsidRDefault="006F4CC0">
            <w:pPr>
              <w:rPr>
                <w:rFonts w:ascii="Calibri" w:eastAsia="Calibri" w:hAnsi="Calibri" w:cs="Calibri"/>
                <w:sz w:val="24"/>
                <w:szCs w:val="24"/>
              </w:rPr>
            </w:pPr>
          </w:p>
        </w:tc>
      </w:tr>
      <w:tr w:rsidR="006F4CC0" w:rsidRPr="00E6781A" w14:paraId="1F9A0FD2" w14:textId="77777777" w:rsidTr="00307247">
        <w:tc>
          <w:tcPr>
            <w:tcW w:w="9255" w:type="dxa"/>
            <w:gridSpan w:val="5"/>
            <w:tcBorders>
              <w:top w:val="nil"/>
              <w:left w:val="nil"/>
              <w:bottom w:val="nil"/>
              <w:right w:val="nil"/>
            </w:tcBorders>
          </w:tcPr>
          <w:p w14:paraId="070A0507"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18</w:t>
            </w:r>
          </w:p>
          <w:p w14:paraId="266F86FB" w14:textId="77777777" w:rsidR="006F4CC0" w:rsidRPr="00E6781A" w:rsidRDefault="006F4CC0">
            <w:pPr>
              <w:jc w:val="center"/>
              <w:rPr>
                <w:rFonts w:ascii="Calibri" w:eastAsia="Calibri" w:hAnsi="Calibri" w:cs="Calibri"/>
                <w:sz w:val="24"/>
                <w:szCs w:val="24"/>
              </w:rPr>
            </w:pPr>
          </w:p>
        </w:tc>
      </w:tr>
      <w:tr w:rsidR="006F4CC0" w:rsidRPr="00E6781A" w14:paraId="455D99F5" w14:textId="77777777" w:rsidTr="00307247">
        <w:tc>
          <w:tcPr>
            <w:tcW w:w="1555" w:type="dxa"/>
            <w:tcBorders>
              <w:top w:val="nil"/>
              <w:left w:val="nil"/>
              <w:bottom w:val="nil"/>
              <w:right w:val="nil"/>
            </w:tcBorders>
          </w:tcPr>
          <w:p w14:paraId="745DAD7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8D3FD87"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7B1FB7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52099CE9" w14:textId="77777777" w:rsidR="006F4CC0" w:rsidRPr="00E6781A" w:rsidRDefault="00E6781A">
            <w:pPr>
              <w:ind w:right="10"/>
              <w:rPr>
                <w:rFonts w:ascii="Calibri" w:eastAsia="Calibri" w:hAnsi="Calibri" w:cs="Calibri"/>
                <w:sz w:val="24"/>
                <w:szCs w:val="24"/>
              </w:rPr>
            </w:pPr>
            <w:r w:rsidRPr="00E6781A">
              <w:rPr>
                <w:rFonts w:ascii="Calibri" w:eastAsia="Calibri" w:hAnsi="Calibri" w:cs="Calibri"/>
                <w:sz w:val="24"/>
                <w:szCs w:val="24"/>
              </w:rPr>
              <w:t>Setiap orang yang mengiklankan produk tembakau dan rokok elektronik di tempat penjualan dilakukan dengan cara sebagai berikut:</w:t>
            </w:r>
          </w:p>
          <w:p w14:paraId="55D580D1"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diletakkan pada pintu atau area masuk dan keluar, serta  pada tempat yang mudah dilihat oleh anak-anak; </w:t>
            </w:r>
          </w:p>
          <w:p w14:paraId="7ABBBA86"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mencantumkan peringatan kesehatan; </w:t>
            </w:r>
          </w:p>
          <w:p w14:paraId="0EEF9667"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mencantumkan tulisan “Dilarang menjual dan memberi kepada  orang di bawah usia 21 tahun dan perempuan hamil”; </w:t>
            </w:r>
          </w:p>
          <w:p w14:paraId="18699A4E"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menggambarkan atau menyarankan bahwa mengonsumsi  produk tembakau dan rokok elektronik memberikan manfaat  bagi kesehatan; </w:t>
            </w:r>
          </w:p>
          <w:p w14:paraId="26514E3F"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menggunakan kata atau kalimat yang menyesatkan dan/ atau berupa ajakan untuk mengonsumsi produk tembakau dan rokok elektronik; </w:t>
            </w:r>
          </w:p>
          <w:p w14:paraId="18338B4D"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memperagakan, menggunakan, dan/atau menampilkan  wujud atau bentuk produk tembakau dan rokok elektronik, atau  sebutan lain yang dapat diasosiasikan dengan merek produk tembakau dan rokok elektronik; </w:t>
            </w:r>
          </w:p>
          <w:p w14:paraId="0C73B63C"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menampilkan anak, remaja, dan/atau wanita hamil dalam  bentuk gambar dan/atau tulisan; </w:t>
            </w:r>
          </w:p>
          <w:p w14:paraId="4E22C42F"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ditujukan terhadap anak, remaja, dan/atau wanita hamil; </w:t>
            </w:r>
          </w:p>
          <w:p w14:paraId="26CD153E"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menggunakan kartun atau animasi sebagai bentuk tokoh  iklan; dan  </w:t>
            </w:r>
          </w:p>
          <w:p w14:paraId="24B4C105" w14:textId="77777777" w:rsidR="006F4CC0" w:rsidRPr="00E6781A" w:rsidRDefault="00E6781A">
            <w:pPr>
              <w:numPr>
                <w:ilvl w:val="0"/>
                <w:numId w:val="6"/>
              </w:numPr>
              <w:ind w:left="556" w:right="10" w:hanging="551"/>
              <w:jc w:val="both"/>
              <w:rPr>
                <w:rFonts w:ascii="Calibri" w:eastAsia="Calibri" w:hAnsi="Calibri" w:cs="Calibri"/>
                <w:sz w:val="24"/>
                <w:szCs w:val="24"/>
              </w:rPr>
            </w:pPr>
            <w:r w:rsidRPr="00E6781A">
              <w:rPr>
                <w:rFonts w:ascii="Calibri" w:eastAsia="Calibri" w:hAnsi="Calibri" w:cs="Calibri"/>
                <w:sz w:val="24"/>
                <w:szCs w:val="24"/>
              </w:rPr>
              <w:t>tidak bertentangan dengan norma yang berlaku dalam  masyarakat.</w:t>
            </w:r>
          </w:p>
        </w:tc>
      </w:tr>
      <w:tr w:rsidR="006F4CC0" w:rsidRPr="00E6781A" w14:paraId="379EE392" w14:textId="77777777" w:rsidTr="00307247">
        <w:tc>
          <w:tcPr>
            <w:tcW w:w="1555" w:type="dxa"/>
            <w:tcBorders>
              <w:top w:val="nil"/>
              <w:left w:val="nil"/>
              <w:bottom w:val="nil"/>
              <w:right w:val="nil"/>
            </w:tcBorders>
          </w:tcPr>
          <w:p w14:paraId="32E82E3C"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04292A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5010F38"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74B1CF8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Ketentuan sebagaimana dimaksud pada ayat (1) huruf a hanya berlaku bagi pasar swalayan modern.</w:t>
            </w:r>
          </w:p>
          <w:p w14:paraId="6473555E" w14:textId="77777777" w:rsidR="006F4CC0" w:rsidRPr="00E6781A" w:rsidRDefault="006F4CC0">
            <w:pPr>
              <w:rPr>
                <w:rFonts w:ascii="Calibri" w:eastAsia="Calibri" w:hAnsi="Calibri" w:cs="Calibri"/>
                <w:sz w:val="24"/>
                <w:szCs w:val="24"/>
              </w:rPr>
            </w:pPr>
          </w:p>
        </w:tc>
      </w:tr>
      <w:tr w:rsidR="006F4CC0" w:rsidRPr="00E6781A" w14:paraId="4E01AAD4" w14:textId="77777777" w:rsidTr="00307247">
        <w:tc>
          <w:tcPr>
            <w:tcW w:w="9255" w:type="dxa"/>
            <w:gridSpan w:val="5"/>
            <w:tcBorders>
              <w:top w:val="nil"/>
              <w:left w:val="nil"/>
              <w:bottom w:val="nil"/>
              <w:right w:val="nil"/>
            </w:tcBorders>
          </w:tcPr>
          <w:p w14:paraId="658D2B82"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19</w:t>
            </w:r>
          </w:p>
          <w:p w14:paraId="73CB0166" w14:textId="77777777" w:rsidR="006F4CC0" w:rsidRPr="00E6781A" w:rsidRDefault="006F4CC0">
            <w:pPr>
              <w:jc w:val="center"/>
              <w:rPr>
                <w:rFonts w:ascii="Calibri" w:eastAsia="Calibri" w:hAnsi="Calibri" w:cs="Calibri"/>
                <w:sz w:val="24"/>
                <w:szCs w:val="24"/>
              </w:rPr>
            </w:pPr>
          </w:p>
        </w:tc>
      </w:tr>
      <w:tr w:rsidR="006F4CC0" w:rsidRPr="00E6781A" w14:paraId="2951A606" w14:textId="77777777" w:rsidTr="00307247">
        <w:tc>
          <w:tcPr>
            <w:tcW w:w="1555" w:type="dxa"/>
            <w:tcBorders>
              <w:top w:val="nil"/>
              <w:left w:val="nil"/>
              <w:bottom w:val="nil"/>
              <w:right w:val="nil"/>
            </w:tcBorders>
          </w:tcPr>
          <w:p w14:paraId="31035BC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8E40C0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FAE274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2724EA17" w14:textId="77777777" w:rsidR="006F4CC0" w:rsidRPr="00E6781A" w:rsidRDefault="00E6781A">
            <w:pPr>
              <w:ind w:right="10" w:hanging="6"/>
              <w:jc w:val="both"/>
              <w:rPr>
                <w:rFonts w:ascii="Calibri" w:eastAsia="Calibri" w:hAnsi="Calibri" w:cs="Calibri"/>
                <w:sz w:val="24"/>
                <w:szCs w:val="24"/>
              </w:rPr>
            </w:pPr>
            <w:r w:rsidRPr="00E6781A">
              <w:rPr>
                <w:rFonts w:ascii="Calibri" w:eastAsia="Calibri" w:hAnsi="Calibri" w:cs="Calibri"/>
                <w:sz w:val="24"/>
                <w:szCs w:val="24"/>
              </w:rPr>
              <w:t>Setiap orang yang mengiklankan produk tembakau dan rokok elektronik di media luar ruang dilakukan dengan cara sebagai berikut:</w:t>
            </w:r>
          </w:p>
          <w:p w14:paraId="4E354966"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mencantumkan peringatan kesehatan paling sedikit 15%  (lima belas persen) dari total luas iklan; </w:t>
            </w:r>
          </w:p>
          <w:p w14:paraId="6D4DAE1C" w14:textId="77777777" w:rsidR="006F4CC0" w:rsidRPr="00E6781A" w:rsidRDefault="00E6781A">
            <w:pPr>
              <w:numPr>
                <w:ilvl w:val="0"/>
                <w:numId w:val="30"/>
              </w:numPr>
              <w:ind w:left="556" w:right="10" w:hanging="556"/>
              <w:jc w:val="both"/>
              <w:rPr>
                <w:rFonts w:ascii="Calibri" w:eastAsia="Calibri" w:hAnsi="Calibri" w:cs="Calibri"/>
                <w:sz w:val="24"/>
                <w:szCs w:val="24"/>
              </w:rPr>
            </w:pPr>
            <w:bookmarkStart w:id="1" w:name="_heading=h.k0ur05ozn2tv" w:colFirst="0" w:colLast="0"/>
            <w:bookmarkEnd w:id="1"/>
            <w:r w:rsidRPr="00E6781A">
              <w:rPr>
                <w:rFonts w:ascii="Calibri" w:eastAsia="Calibri" w:hAnsi="Calibri" w:cs="Calibri"/>
                <w:sz w:val="24"/>
                <w:szCs w:val="24"/>
              </w:rPr>
              <w:t>tidak diletakkan di Kawasan Tanpa Rokok meliputi Fasilitas  Pelayanan Kesehatan, tempat proses belajar mengajar,  tempat anak bermain, tempat ibadah, dan angkutan umum; </w:t>
            </w:r>
          </w:p>
          <w:p w14:paraId="581D6321"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diletakkan di jalan utama dan jalan protokol; </w:t>
            </w:r>
          </w:p>
          <w:p w14:paraId="7A70C5AC"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diletakkan dalam radius minimal 500 (lima ratus) meter di luar satuan pendidikan dan tempat bermain anak; </w:t>
            </w:r>
          </w:p>
          <w:p w14:paraId="535C4BC6"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harus diletakkan sejajar dengan bahu jalan dan tidak boleh  memotong jalan atau melintang; </w:t>
            </w:r>
          </w:p>
          <w:p w14:paraId="16D3C12D"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lastRenderedPageBreak/>
              <w:t>mencantumkan tulisan “Dilarang menjual dan memberi  kepada orang di bawah 21 tahun dan perempuan hamil”; </w:t>
            </w:r>
          </w:p>
          <w:p w14:paraId="54A69172"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memperagakan, menggunakan, dan/ atau menampilkan  wujud atau bentuk produk tembakau dan rokok elektronik,  atau sebutan lain yang dapat diasosiasikan dengan merek  produk tembakau dan rokok elektronik; </w:t>
            </w:r>
          </w:p>
          <w:p w14:paraId="1526A1CD"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menggambarkan atau menyarankan bahwa mengonsumsi  produk tembakau dan rokok elektronik memberikan manfaat  bagi kesehatan; </w:t>
            </w:r>
          </w:p>
          <w:p w14:paraId="0619F1B8"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menggunakan kata atau kalimat yang menyesatkan dan/atau berupa ajakan untuk mengonsumsi produk tembakau dan rokok elektronik; </w:t>
            </w:r>
          </w:p>
          <w:p w14:paraId="2C5AD4D2"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menampilkan anak, remaja, dan/atau wanita hamil dalam bentuk gambar dan/atau tulisan; </w:t>
            </w:r>
          </w:p>
          <w:p w14:paraId="33A33FE0"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ditujukan terhadap anak, remaja, dan/atau wanita hamil; </w:t>
            </w:r>
          </w:p>
          <w:p w14:paraId="18D64813"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tidak menggunakan kartun atau animasi sebagai bentuk tokoh  iklan; dan/atau </w:t>
            </w:r>
          </w:p>
          <w:p w14:paraId="6F97B041" w14:textId="77777777" w:rsidR="006F4CC0" w:rsidRPr="00E6781A" w:rsidRDefault="00E6781A">
            <w:pPr>
              <w:numPr>
                <w:ilvl w:val="0"/>
                <w:numId w:val="30"/>
              </w:numPr>
              <w:ind w:left="556" w:right="10" w:hanging="556"/>
              <w:jc w:val="both"/>
              <w:rPr>
                <w:rFonts w:ascii="Calibri" w:eastAsia="Calibri" w:hAnsi="Calibri" w:cs="Calibri"/>
                <w:sz w:val="24"/>
                <w:szCs w:val="24"/>
              </w:rPr>
            </w:pPr>
            <w:r w:rsidRPr="00E6781A">
              <w:rPr>
                <w:rFonts w:ascii="Calibri" w:eastAsia="Calibri" w:hAnsi="Calibri" w:cs="Calibri"/>
                <w:sz w:val="24"/>
                <w:szCs w:val="24"/>
              </w:rPr>
              <w:t xml:space="preserve">tidak bertentangan dengan norma yang berlaku dalam  masyarakat. </w:t>
            </w:r>
          </w:p>
        </w:tc>
      </w:tr>
      <w:tr w:rsidR="006F4CC0" w:rsidRPr="00E6781A" w14:paraId="6BC30497" w14:textId="77777777" w:rsidTr="00307247">
        <w:tc>
          <w:tcPr>
            <w:tcW w:w="1555" w:type="dxa"/>
            <w:tcBorders>
              <w:top w:val="nil"/>
              <w:left w:val="nil"/>
              <w:bottom w:val="nil"/>
              <w:right w:val="nil"/>
            </w:tcBorders>
          </w:tcPr>
          <w:p w14:paraId="3C5B0A1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BA02E37"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B19BD7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45871F2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Penentuan radius sebagaimana dimaksud pada ayat (1) huruf d diukur dari pagar terluar satuan pendidikan dan tempat bermain anak.</w:t>
            </w:r>
          </w:p>
        </w:tc>
      </w:tr>
      <w:tr w:rsidR="006F4CC0" w:rsidRPr="00E6781A" w14:paraId="0919442E" w14:textId="77777777" w:rsidTr="00307247">
        <w:tc>
          <w:tcPr>
            <w:tcW w:w="1555" w:type="dxa"/>
            <w:tcBorders>
              <w:top w:val="nil"/>
              <w:left w:val="nil"/>
              <w:bottom w:val="nil"/>
              <w:right w:val="nil"/>
            </w:tcBorders>
          </w:tcPr>
          <w:p w14:paraId="3394048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07D6ED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7127E8E"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1B8DF3DE"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Media iklan luar ruang berupa videotron hanya dapat ditayangkan  pada pukul 22.00 sampai dengan pukul 05.00 waktu setempat.</w:t>
            </w:r>
          </w:p>
          <w:p w14:paraId="2FD13CE1" w14:textId="77777777" w:rsidR="006F4CC0" w:rsidRPr="00E6781A" w:rsidRDefault="006F4CC0">
            <w:pPr>
              <w:jc w:val="both"/>
              <w:rPr>
                <w:rFonts w:ascii="Calibri" w:eastAsia="Calibri" w:hAnsi="Calibri" w:cs="Calibri"/>
                <w:sz w:val="24"/>
                <w:szCs w:val="24"/>
              </w:rPr>
            </w:pPr>
          </w:p>
        </w:tc>
      </w:tr>
      <w:tr w:rsidR="006F4CC0" w:rsidRPr="00E6781A" w14:paraId="07B57AC2" w14:textId="77777777" w:rsidTr="00307247">
        <w:tc>
          <w:tcPr>
            <w:tcW w:w="9255" w:type="dxa"/>
            <w:gridSpan w:val="5"/>
            <w:tcBorders>
              <w:top w:val="nil"/>
              <w:left w:val="nil"/>
              <w:bottom w:val="nil"/>
              <w:right w:val="nil"/>
            </w:tcBorders>
          </w:tcPr>
          <w:p w14:paraId="29595448"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20</w:t>
            </w:r>
          </w:p>
          <w:p w14:paraId="63031124" w14:textId="77777777" w:rsidR="006F4CC0" w:rsidRPr="00E6781A" w:rsidRDefault="006F4CC0">
            <w:pPr>
              <w:jc w:val="center"/>
              <w:rPr>
                <w:rFonts w:ascii="Calibri" w:eastAsia="Calibri" w:hAnsi="Calibri" w:cs="Calibri"/>
                <w:sz w:val="24"/>
                <w:szCs w:val="24"/>
              </w:rPr>
            </w:pPr>
          </w:p>
        </w:tc>
      </w:tr>
      <w:tr w:rsidR="006F4CC0" w:rsidRPr="00E6781A" w14:paraId="1EBF4B76" w14:textId="77777777" w:rsidTr="00307247">
        <w:tc>
          <w:tcPr>
            <w:tcW w:w="1555" w:type="dxa"/>
            <w:tcBorders>
              <w:top w:val="nil"/>
              <w:left w:val="nil"/>
              <w:bottom w:val="nil"/>
              <w:right w:val="nil"/>
            </w:tcBorders>
          </w:tcPr>
          <w:p w14:paraId="58330E6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9BDADBD"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3CBEF757" w14:textId="77777777" w:rsidR="006F4CC0" w:rsidRPr="00E6781A" w:rsidRDefault="00E6781A">
            <w:pPr>
              <w:ind w:left="36" w:right="10" w:hanging="15"/>
              <w:jc w:val="both"/>
              <w:rPr>
                <w:rFonts w:ascii="Calibri" w:eastAsia="Calibri" w:hAnsi="Calibri" w:cs="Calibri"/>
                <w:sz w:val="24"/>
                <w:szCs w:val="24"/>
              </w:rPr>
            </w:pPr>
            <w:r w:rsidRPr="00E6781A">
              <w:rPr>
                <w:rFonts w:ascii="Calibri" w:eastAsia="Calibri" w:hAnsi="Calibri" w:cs="Calibri"/>
                <w:sz w:val="24"/>
                <w:szCs w:val="24"/>
              </w:rPr>
              <w:t>Setiap orang yang mempromosikan produk tembakau dan rokok elektronik dilakukan dengan cara sebagai berikut:</w:t>
            </w:r>
          </w:p>
          <w:p w14:paraId="0523899E" w14:textId="77777777" w:rsidR="006F4CC0" w:rsidRPr="00E6781A" w:rsidRDefault="00E6781A">
            <w:pPr>
              <w:numPr>
                <w:ilvl w:val="0"/>
                <w:numId w:val="23"/>
              </w:numPr>
              <w:ind w:left="631" w:right="10" w:hanging="566"/>
              <w:jc w:val="both"/>
              <w:rPr>
                <w:rFonts w:ascii="Calibri" w:eastAsia="Calibri" w:hAnsi="Calibri" w:cs="Calibri"/>
                <w:sz w:val="24"/>
                <w:szCs w:val="24"/>
              </w:rPr>
            </w:pPr>
            <w:r w:rsidRPr="00E6781A">
              <w:rPr>
                <w:rFonts w:ascii="Calibri" w:eastAsia="Calibri" w:hAnsi="Calibri" w:cs="Calibri"/>
                <w:sz w:val="24"/>
                <w:szCs w:val="24"/>
              </w:rPr>
              <w:t>tidak memberikan secara cuma-cuma, potongan harga,  hadiah produk tembakau dan rokok elektronik, atau produk  lainnya yang dikaitkan dengan produk tembakau dan rokok elektronik; </w:t>
            </w:r>
          </w:p>
          <w:p w14:paraId="3F63310A" w14:textId="77777777" w:rsidR="006F4CC0" w:rsidRPr="00E6781A" w:rsidRDefault="00E6781A">
            <w:pPr>
              <w:numPr>
                <w:ilvl w:val="0"/>
                <w:numId w:val="23"/>
              </w:numPr>
              <w:ind w:left="631" w:right="10" w:hanging="566"/>
              <w:jc w:val="both"/>
              <w:rPr>
                <w:rFonts w:ascii="Calibri" w:eastAsia="Calibri" w:hAnsi="Calibri" w:cs="Calibri"/>
                <w:sz w:val="24"/>
                <w:szCs w:val="24"/>
              </w:rPr>
            </w:pPr>
            <w:r w:rsidRPr="00E6781A">
              <w:rPr>
                <w:rFonts w:ascii="Calibri" w:eastAsia="Calibri" w:hAnsi="Calibri" w:cs="Calibri"/>
                <w:sz w:val="24"/>
                <w:szCs w:val="24"/>
              </w:rPr>
              <w:t>tidak menggunakan logo dan/atau merek produk tembakau dan rokok elektronik pada produk atau barang bukan produk tembakau dan rokok elektronik; dan </w:t>
            </w:r>
          </w:p>
          <w:p w14:paraId="5B5D20C7" w14:textId="77777777" w:rsidR="006F4CC0" w:rsidRPr="00E6781A" w:rsidRDefault="00E6781A">
            <w:pPr>
              <w:numPr>
                <w:ilvl w:val="0"/>
                <w:numId w:val="23"/>
              </w:numPr>
              <w:ind w:left="631" w:right="10" w:hanging="566"/>
              <w:jc w:val="both"/>
              <w:rPr>
                <w:rFonts w:ascii="Calibri" w:eastAsia="Calibri" w:hAnsi="Calibri" w:cs="Calibri"/>
                <w:sz w:val="24"/>
                <w:szCs w:val="24"/>
              </w:rPr>
            </w:pPr>
            <w:r w:rsidRPr="00E6781A">
              <w:rPr>
                <w:rFonts w:ascii="Calibri" w:eastAsia="Calibri" w:hAnsi="Calibri" w:cs="Calibri"/>
                <w:sz w:val="24"/>
                <w:szCs w:val="24"/>
              </w:rPr>
              <w:t>tidak menggunakan logo dan/atau merek produk tembakau  dan rokok elektronik pada suatu kegiatan lembaga dan/ atau  perseorangan.</w:t>
            </w:r>
          </w:p>
        </w:tc>
      </w:tr>
      <w:tr w:rsidR="006F4CC0" w:rsidRPr="00E6781A" w14:paraId="3BBB9223" w14:textId="77777777" w:rsidTr="00307247">
        <w:tc>
          <w:tcPr>
            <w:tcW w:w="9255" w:type="dxa"/>
            <w:gridSpan w:val="5"/>
            <w:tcBorders>
              <w:top w:val="nil"/>
              <w:left w:val="nil"/>
              <w:bottom w:val="nil"/>
              <w:right w:val="nil"/>
            </w:tcBorders>
          </w:tcPr>
          <w:p w14:paraId="2BBEA730" w14:textId="77777777" w:rsidR="006F4CC0" w:rsidRPr="00E6781A" w:rsidRDefault="006F4CC0">
            <w:pPr>
              <w:rPr>
                <w:rFonts w:ascii="Calibri" w:eastAsia="Calibri" w:hAnsi="Calibri" w:cs="Calibri"/>
                <w:sz w:val="24"/>
                <w:szCs w:val="24"/>
              </w:rPr>
            </w:pPr>
          </w:p>
          <w:p w14:paraId="4C20B48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21</w:t>
            </w:r>
          </w:p>
          <w:p w14:paraId="1DBB7671" w14:textId="77777777" w:rsidR="006F4CC0" w:rsidRPr="00E6781A" w:rsidRDefault="006F4CC0">
            <w:pPr>
              <w:jc w:val="center"/>
              <w:rPr>
                <w:rFonts w:ascii="Calibri" w:eastAsia="Calibri" w:hAnsi="Calibri" w:cs="Calibri"/>
                <w:sz w:val="24"/>
                <w:szCs w:val="24"/>
              </w:rPr>
            </w:pPr>
          </w:p>
        </w:tc>
      </w:tr>
      <w:tr w:rsidR="006F4CC0" w:rsidRPr="00E6781A" w14:paraId="6A2B6EAF" w14:textId="77777777" w:rsidTr="00307247">
        <w:tc>
          <w:tcPr>
            <w:tcW w:w="1555" w:type="dxa"/>
            <w:tcBorders>
              <w:top w:val="nil"/>
              <w:left w:val="nil"/>
              <w:bottom w:val="nil"/>
              <w:right w:val="nil"/>
            </w:tcBorders>
          </w:tcPr>
          <w:p w14:paraId="25E20E5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C4C562C"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792D5E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672441B3"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Setiap orang  yang memproduksi dan/atau mengimpor produk tembakau dan rokok elektronik yang mensponsori suatu </w:t>
            </w:r>
            <w:r w:rsidRPr="00E6781A">
              <w:rPr>
                <w:rFonts w:ascii="Calibri" w:eastAsia="Calibri" w:hAnsi="Calibri" w:cs="Calibri"/>
                <w:sz w:val="24"/>
                <w:szCs w:val="24"/>
              </w:rPr>
              <w:lastRenderedPageBreak/>
              <w:t>kegiatan  lembaga dan/atau perseorangan hanya dapat dilakukan dengan  ketentuan sebagai berikut:</w:t>
            </w:r>
          </w:p>
          <w:p w14:paraId="74F960DE" w14:textId="77777777" w:rsidR="006F4CC0" w:rsidRPr="00E6781A" w:rsidRDefault="00E6781A">
            <w:pPr>
              <w:numPr>
                <w:ilvl w:val="0"/>
                <w:numId w:val="11"/>
              </w:numPr>
              <w:ind w:left="556" w:hanging="551"/>
              <w:jc w:val="both"/>
              <w:rPr>
                <w:rFonts w:ascii="Calibri" w:eastAsia="Calibri" w:hAnsi="Calibri" w:cs="Calibri"/>
                <w:sz w:val="24"/>
                <w:szCs w:val="24"/>
              </w:rPr>
            </w:pPr>
            <w:r w:rsidRPr="00E6781A">
              <w:rPr>
                <w:rFonts w:ascii="Calibri" w:eastAsia="Calibri" w:hAnsi="Calibri" w:cs="Calibri"/>
                <w:sz w:val="24"/>
                <w:szCs w:val="24"/>
              </w:rPr>
              <w:t>tidak menggunakan nama merek dagang dan logo produk tembakau dan rokok elektronik termasuk citra merek produk tembakau dan rokok elektronik; dan </w:t>
            </w:r>
          </w:p>
          <w:p w14:paraId="1E06139F" w14:textId="77777777" w:rsidR="006F4CC0" w:rsidRPr="00E6781A" w:rsidRDefault="00E6781A">
            <w:pPr>
              <w:numPr>
                <w:ilvl w:val="0"/>
                <w:numId w:val="11"/>
              </w:numPr>
              <w:ind w:left="556" w:hanging="551"/>
              <w:jc w:val="both"/>
              <w:rPr>
                <w:rFonts w:ascii="Calibri" w:eastAsia="Calibri" w:hAnsi="Calibri" w:cs="Calibri"/>
                <w:sz w:val="24"/>
                <w:szCs w:val="24"/>
              </w:rPr>
            </w:pPr>
            <w:r w:rsidRPr="00E6781A">
              <w:rPr>
                <w:rFonts w:ascii="Calibri" w:eastAsia="Calibri" w:hAnsi="Calibri" w:cs="Calibri"/>
                <w:sz w:val="24"/>
                <w:szCs w:val="24"/>
              </w:rPr>
              <w:t>tidak bertujuan untuk mempromosikan produk tembakau dan  rokok elektronik.</w:t>
            </w:r>
          </w:p>
        </w:tc>
      </w:tr>
      <w:tr w:rsidR="006F4CC0" w:rsidRPr="00E6781A" w14:paraId="17CFDD22" w14:textId="77777777" w:rsidTr="00307247">
        <w:tc>
          <w:tcPr>
            <w:tcW w:w="1555" w:type="dxa"/>
            <w:tcBorders>
              <w:top w:val="nil"/>
              <w:left w:val="nil"/>
              <w:bottom w:val="nil"/>
              <w:right w:val="nil"/>
            </w:tcBorders>
          </w:tcPr>
          <w:p w14:paraId="1F422B0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87A9F1D"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336EC0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0D08E5B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Sponsor sebagaimana dimaksud pada ayat (1) dilarang untuk  kegiatan lembaga dan/atau perseorangan yang diliput media. </w:t>
            </w:r>
          </w:p>
          <w:p w14:paraId="296160EB" w14:textId="77777777" w:rsidR="006F4CC0" w:rsidRPr="00E6781A" w:rsidRDefault="006F4CC0">
            <w:pPr>
              <w:jc w:val="both"/>
              <w:rPr>
                <w:rFonts w:ascii="Calibri" w:eastAsia="Calibri" w:hAnsi="Calibri" w:cs="Calibri"/>
                <w:sz w:val="24"/>
                <w:szCs w:val="24"/>
              </w:rPr>
            </w:pPr>
          </w:p>
        </w:tc>
      </w:tr>
      <w:tr w:rsidR="006F4CC0" w:rsidRPr="00E6781A" w14:paraId="254D2B51" w14:textId="77777777" w:rsidTr="00307247">
        <w:tc>
          <w:tcPr>
            <w:tcW w:w="9255" w:type="dxa"/>
            <w:gridSpan w:val="5"/>
            <w:tcBorders>
              <w:top w:val="nil"/>
              <w:left w:val="nil"/>
              <w:bottom w:val="nil"/>
              <w:right w:val="nil"/>
            </w:tcBorders>
          </w:tcPr>
          <w:p w14:paraId="1C6318F3"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22</w:t>
            </w:r>
          </w:p>
          <w:p w14:paraId="20C0F394" w14:textId="77777777" w:rsidR="006F4CC0" w:rsidRPr="00E6781A" w:rsidRDefault="006F4CC0">
            <w:pPr>
              <w:jc w:val="center"/>
              <w:rPr>
                <w:rFonts w:ascii="Calibri" w:eastAsia="Calibri" w:hAnsi="Calibri" w:cs="Calibri"/>
                <w:sz w:val="24"/>
                <w:szCs w:val="24"/>
              </w:rPr>
            </w:pPr>
          </w:p>
        </w:tc>
      </w:tr>
      <w:tr w:rsidR="006F4CC0" w:rsidRPr="00E6781A" w14:paraId="1646549F" w14:textId="77777777" w:rsidTr="00307247">
        <w:tc>
          <w:tcPr>
            <w:tcW w:w="1555" w:type="dxa"/>
            <w:tcBorders>
              <w:top w:val="nil"/>
              <w:left w:val="nil"/>
              <w:bottom w:val="nil"/>
              <w:right w:val="nil"/>
            </w:tcBorders>
          </w:tcPr>
          <w:p w14:paraId="1C837EE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BA7E111"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72724D1F"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Setiap orang yang memproduksi dan/atau mengimpor produk  tembakau dan rokok elektronik dapat memberikan bantuan dalam  bentuk tanggung jawab sosial perusahaan, dengan ketentuan sebagai  berikut: </w:t>
            </w:r>
          </w:p>
          <w:p w14:paraId="26059985" w14:textId="77777777" w:rsidR="006F4CC0" w:rsidRPr="00E6781A" w:rsidRDefault="00E6781A">
            <w:pPr>
              <w:numPr>
                <w:ilvl w:val="0"/>
                <w:numId w:val="34"/>
              </w:numPr>
              <w:ind w:left="489" w:right="10" w:hanging="489"/>
              <w:rPr>
                <w:rFonts w:ascii="Calibri" w:eastAsia="Calibri" w:hAnsi="Calibri" w:cs="Calibri"/>
                <w:sz w:val="24"/>
                <w:szCs w:val="24"/>
              </w:rPr>
            </w:pPr>
            <w:r w:rsidRPr="00E6781A">
              <w:rPr>
                <w:rFonts w:ascii="Calibri" w:eastAsia="Calibri" w:hAnsi="Calibri" w:cs="Calibri"/>
                <w:sz w:val="24"/>
                <w:szCs w:val="24"/>
              </w:rPr>
              <w:t>tidak menggunakan nama merek dagang dan logo produk tembakau dan rokok elektronik; </w:t>
            </w:r>
          </w:p>
          <w:p w14:paraId="3FDF5583" w14:textId="77777777" w:rsidR="006F4CC0" w:rsidRPr="00E6781A" w:rsidRDefault="00E6781A">
            <w:pPr>
              <w:numPr>
                <w:ilvl w:val="0"/>
                <w:numId w:val="34"/>
              </w:numPr>
              <w:ind w:left="489" w:right="10" w:hanging="489"/>
              <w:rPr>
                <w:rFonts w:ascii="Calibri" w:eastAsia="Calibri" w:hAnsi="Calibri" w:cs="Calibri"/>
                <w:sz w:val="24"/>
                <w:szCs w:val="24"/>
              </w:rPr>
            </w:pPr>
            <w:r w:rsidRPr="00E6781A">
              <w:rPr>
                <w:rFonts w:ascii="Calibri" w:eastAsia="Calibri" w:hAnsi="Calibri" w:cs="Calibri"/>
                <w:sz w:val="24"/>
                <w:szCs w:val="24"/>
              </w:rPr>
              <w:t>tidak bertujuan untuk mempromosikan produk tembakau dan rokok elektronik; </w:t>
            </w:r>
          </w:p>
          <w:p w14:paraId="75E06664" w14:textId="77777777" w:rsidR="006F4CC0" w:rsidRPr="00E6781A" w:rsidRDefault="00E6781A">
            <w:pPr>
              <w:numPr>
                <w:ilvl w:val="0"/>
                <w:numId w:val="34"/>
              </w:numPr>
              <w:ind w:left="489" w:right="10" w:hanging="489"/>
              <w:rPr>
                <w:rFonts w:ascii="Calibri" w:eastAsia="Calibri" w:hAnsi="Calibri" w:cs="Calibri"/>
                <w:sz w:val="24"/>
                <w:szCs w:val="24"/>
              </w:rPr>
            </w:pPr>
            <w:r w:rsidRPr="00E6781A">
              <w:rPr>
                <w:rFonts w:ascii="Calibri" w:eastAsia="Calibri" w:hAnsi="Calibri" w:cs="Calibri"/>
                <w:sz w:val="24"/>
                <w:szCs w:val="24"/>
              </w:rPr>
              <w:t>tidak memberikan secara cuma-cuma, potongan harga, maupun hadiah produk tembakau dan rokok elektronik, atau produk terkait lainnya; </w:t>
            </w:r>
          </w:p>
          <w:p w14:paraId="3CC5086F" w14:textId="77777777" w:rsidR="006F4CC0" w:rsidRPr="00E6781A" w:rsidRDefault="00E6781A">
            <w:pPr>
              <w:numPr>
                <w:ilvl w:val="0"/>
                <w:numId w:val="34"/>
              </w:numPr>
              <w:ind w:left="489" w:right="10" w:hanging="489"/>
              <w:rPr>
                <w:rFonts w:ascii="Calibri" w:eastAsia="Calibri" w:hAnsi="Calibri" w:cs="Calibri"/>
                <w:sz w:val="24"/>
                <w:szCs w:val="24"/>
              </w:rPr>
            </w:pPr>
            <w:r w:rsidRPr="00E6781A">
              <w:rPr>
                <w:rFonts w:ascii="Calibri" w:eastAsia="Calibri" w:hAnsi="Calibri" w:cs="Calibri"/>
                <w:sz w:val="24"/>
                <w:szCs w:val="24"/>
              </w:rPr>
              <w:t>tidak diliput dan dipublikasikan oleh media; dan </w:t>
            </w:r>
          </w:p>
          <w:p w14:paraId="6DE158C6" w14:textId="77777777" w:rsidR="006F4CC0" w:rsidRPr="00E6781A" w:rsidRDefault="00E6781A">
            <w:pPr>
              <w:numPr>
                <w:ilvl w:val="0"/>
                <w:numId w:val="34"/>
              </w:numPr>
              <w:ind w:left="489" w:right="10" w:hanging="489"/>
              <w:rPr>
                <w:rFonts w:ascii="Calibri" w:eastAsia="Calibri" w:hAnsi="Calibri" w:cs="Calibri"/>
                <w:sz w:val="24"/>
                <w:szCs w:val="24"/>
              </w:rPr>
            </w:pPr>
            <w:r w:rsidRPr="00E6781A">
              <w:rPr>
                <w:rFonts w:ascii="Calibri" w:eastAsia="Calibri" w:hAnsi="Calibri" w:cs="Calibri"/>
                <w:sz w:val="24"/>
                <w:szCs w:val="24"/>
              </w:rPr>
              <w:t>tidak mengikutsertakan setiap orang di bawah usia 21 (dua puluh satu) tahun.</w:t>
            </w:r>
          </w:p>
          <w:p w14:paraId="79178496" w14:textId="77777777" w:rsidR="006F4CC0" w:rsidRPr="00E6781A" w:rsidRDefault="006F4CC0">
            <w:pPr>
              <w:rPr>
                <w:rFonts w:ascii="Calibri" w:eastAsia="Calibri" w:hAnsi="Calibri" w:cs="Calibri"/>
                <w:sz w:val="24"/>
                <w:szCs w:val="24"/>
              </w:rPr>
            </w:pPr>
          </w:p>
        </w:tc>
      </w:tr>
      <w:tr w:rsidR="006F4CC0" w:rsidRPr="00E6781A" w14:paraId="5347D867" w14:textId="77777777" w:rsidTr="00307247">
        <w:tc>
          <w:tcPr>
            <w:tcW w:w="9255" w:type="dxa"/>
            <w:gridSpan w:val="5"/>
            <w:tcBorders>
              <w:top w:val="nil"/>
              <w:left w:val="nil"/>
              <w:bottom w:val="nil"/>
              <w:right w:val="nil"/>
            </w:tcBorders>
          </w:tcPr>
          <w:p w14:paraId="2329216B"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23</w:t>
            </w:r>
          </w:p>
          <w:p w14:paraId="7BF3CE8C" w14:textId="77777777" w:rsidR="006F4CC0" w:rsidRPr="00E6781A" w:rsidRDefault="006F4CC0">
            <w:pPr>
              <w:jc w:val="center"/>
              <w:rPr>
                <w:rFonts w:ascii="Calibri" w:eastAsia="Calibri" w:hAnsi="Calibri" w:cs="Calibri"/>
                <w:sz w:val="24"/>
                <w:szCs w:val="24"/>
              </w:rPr>
            </w:pPr>
          </w:p>
        </w:tc>
      </w:tr>
      <w:tr w:rsidR="006F4CC0" w:rsidRPr="00E6781A" w14:paraId="1B06B505" w14:textId="77777777" w:rsidTr="00307247">
        <w:tc>
          <w:tcPr>
            <w:tcW w:w="1555" w:type="dxa"/>
            <w:tcBorders>
              <w:top w:val="nil"/>
              <w:left w:val="nil"/>
              <w:bottom w:val="nil"/>
              <w:right w:val="nil"/>
            </w:tcBorders>
          </w:tcPr>
          <w:p w14:paraId="0645D7E4"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077EB98"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5395EEAC" w14:textId="77777777" w:rsidR="006F4CC0" w:rsidRPr="00E6781A" w:rsidRDefault="00E6781A">
            <w:pPr>
              <w:ind w:right="8"/>
              <w:jc w:val="both"/>
              <w:rPr>
                <w:rFonts w:ascii="Calibri" w:eastAsia="Calibri" w:hAnsi="Calibri" w:cs="Calibri"/>
                <w:sz w:val="24"/>
                <w:szCs w:val="24"/>
              </w:rPr>
            </w:pPr>
            <w:r w:rsidRPr="00E6781A">
              <w:rPr>
                <w:rFonts w:ascii="Calibri" w:eastAsia="Calibri" w:hAnsi="Calibri" w:cs="Calibri"/>
                <w:sz w:val="24"/>
                <w:szCs w:val="24"/>
              </w:rPr>
              <w:t>Setiap orang yang memproduksi dan/atau mengimpor produk tembakau dan rokok elektronik dilarang memberikan produk tembakau, rokok elektronik, dan/atau barang yang menyerupai produk tembakau  dan rokok elektronik secara cuma-cuma kepada anak, remaja, dan  perempuan hamil.</w:t>
            </w:r>
          </w:p>
          <w:p w14:paraId="39F22F20" w14:textId="77777777" w:rsidR="006F4CC0" w:rsidRPr="00E6781A" w:rsidRDefault="006F4CC0">
            <w:pPr>
              <w:rPr>
                <w:rFonts w:ascii="Calibri" w:eastAsia="Calibri" w:hAnsi="Calibri" w:cs="Calibri"/>
                <w:sz w:val="24"/>
                <w:szCs w:val="24"/>
              </w:rPr>
            </w:pPr>
          </w:p>
        </w:tc>
      </w:tr>
      <w:tr w:rsidR="006F4CC0" w:rsidRPr="00E6781A" w14:paraId="23CA64AD" w14:textId="77777777" w:rsidTr="00307247">
        <w:trPr>
          <w:trHeight w:val="240"/>
        </w:trPr>
        <w:tc>
          <w:tcPr>
            <w:tcW w:w="9255" w:type="dxa"/>
            <w:gridSpan w:val="5"/>
            <w:tcBorders>
              <w:top w:val="nil"/>
              <w:left w:val="nil"/>
              <w:bottom w:val="nil"/>
              <w:right w:val="nil"/>
            </w:tcBorders>
          </w:tcPr>
          <w:p w14:paraId="6B5B44D9" w14:textId="77777777" w:rsidR="006F4CC0" w:rsidRPr="00E6781A" w:rsidRDefault="00E6781A">
            <w:pPr>
              <w:ind w:right="8"/>
              <w:jc w:val="center"/>
              <w:rPr>
                <w:rFonts w:ascii="Calibri" w:eastAsia="Calibri" w:hAnsi="Calibri" w:cs="Calibri"/>
                <w:sz w:val="24"/>
                <w:szCs w:val="24"/>
              </w:rPr>
            </w:pPr>
            <w:r w:rsidRPr="00E6781A">
              <w:rPr>
                <w:rFonts w:ascii="Calibri" w:eastAsia="Calibri" w:hAnsi="Calibri" w:cs="Calibri"/>
                <w:sz w:val="24"/>
                <w:szCs w:val="24"/>
              </w:rPr>
              <w:t>Pasal 24</w:t>
            </w:r>
          </w:p>
          <w:p w14:paraId="276D3657" w14:textId="77777777" w:rsidR="006F4CC0" w:rsidRPr="00E6781A" w:rsidRDefault="006F4CC0">
            <w:pPr>
              <w:ind w:right="8"/>
              <w:jc w:val="center"/>
              <w:rPr>
                <w:rFonts w:ascii="Calibri" w:eastAsia="Calibri" w:hAnsi="Calibri" w:cs="Calibri"/>
                <w:sz w:val="24"/>
                <w:szCs w:val="24"/>
              </w:rPr>
            </w:pPr>
          </w:p>
        </w:tc>
      </w:tr>
      <w:tr w:rsidR="006F4CC0" w:rsidRPr="00E6781A" w14:paraId="0AFD2779" w14:textId="77777777" w:rsidTr="00307247">
        <w:trPr>
          <w:trHeight w:val="240"/>
        </w:trPr>
        <w:tc>
          <w:tcPr>
            <w:tcW w:w="1555" w:type="dxa"/>
            <w:tcBorders>
              <w:top w:val="nil"/>
              <w:left w:val="nil"/>
              <w:bottom w:val="nil"/>
              <w:right w:val="nil"/>
            </w:tcBorders>
          </w:tcPr>
          <w:p w14:paraId="2684F5C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5D4835E"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54C084F7" w14:textId="77777777" w:rsidR="006F4CC0" w:rsidRPr="00E6781A" w:rsidRDefault="00E6781A">
            <w:pPr>
              <w:ind w:right="8"/>
              <w:jc w:val="both"/>
              <w:rPr>
                <w:rFonts w:ascii="Calibri" w:eastAsia="Calibri" w:hAnsi="Calibri" w:cs="Calibri"/>
                <w:sz w:val="24"/>
                <w:szCs w:val="24"/>
              </w:rPr>
            </w:pPr>
            <w:r w:rsidRPr="00E6781A">
              <w:rPr>
                <w:rFonts w:ascii="Calibri" w:eastAsia="Calibri" w:hAnsi="Calibri" w:cs="Calibri"/>
                <w:sz w:val="24"/>
                <w:szCs w:val="24"/>
              </w:rPr>
              <w:t>Setiap orang dilarang menyuruh atau memerintahkan untuk menjual, membeli, atau mengonsumsi produk tembakau dan rokok elektronik kepada setiap orang di bawah usia 21 (dua puluh satu) tahun.</w:t>
            </w:r>
          </w:p>
          <w:p w14:paraId="78B9CD12" w14:textId="77777777" w:rsidR="006F4CC0" w:rsidRPr="00E6781A" w:rsidRDefault="006F4CC0">
            <w:pPr>
              <w:ind w:right="8"/>
              <w:jc w:val="both"/>
              <w:rPr>
                <w:rFonts w:ascii="Calibri" w:eastAsia="Calibri" w:hAnsi="Calibri" w:cs="Calibri"/>
                <w:sz w:val="24"/>
                <w:szCs w:val="24"/>
              </w:rPr>
            </w:pPr>
          </w:p>
        </w:tc>
      </w:tr>
      <w:tr w:rsidR="006F4CC0" w:rsidRPr="00E6781A" w14:paraId="6D747E88" w14:textId="77777777" w:rsidTr="00307247">
        <w:trPr>
          <w:trHeight w:val="240"/>
        </w:trPr>
        <w:tc>
          <w:tcPr>
            <w:tcW w:w="9255" w:type="dxa"/>
            <w:gridSpan w:val="5"/>
            <w:tcBorders>
              <w:top w:val="nil"/>
              <w:left w:val="nil"/>
              <w:bottom w:val="nil"/>
              <w:right w:val="nil"/>
            </w:tcBorders>
          </w:tcPr>
          <w:p w14:paraId="2CE01138" w14:textId="77777777" w:rsidR="006F4CC0" w:rsidRPr="00E6781A" w:rsidRDefault="00E6781A">
            <w:pPr>
              <w:tabs>
                <w:tab w:val="left" w:pos="3690"/>
                <w:tab w:val="center" w:pos="4519"/>
              </w:tabs>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Pasal 25</w:t>
            </w:r>
          </w:p>
          <w:p w14:paraId="2B015707" w14:textId="77777777" w:rsidR="006F4CC0" w:rsidRPr="00E6781A" w:rsidRDefault="006F4CC0">
            <w:pPr>
              <w:jc w:val="center"/>
              <w:rPr>
                <w:rFonts w:ascii="Calibri" w:eastAsia="Calibri" w:hAnsi="Calibri" w:cs="Calibri"/>
                <w:sz w:val="24"/>
                <w:szCs w:val="24"/>
              </w:rPr>
            </w:pPr>
          </w:p>
        </w:tc>
      </w:tr>
      <w:tr w:rsidR="006F4CC0" w:rsidRPr="00E6781A" w14:paraId="6DE065AE" w14:textId="77777777" w:rsidTr="00307247">
        <w:trPr>
          <w:trHeight w:val="240"/>
        </w:trPr>
        <w:tc>
          <w:tcPr>
            <w:tcW w:w="1555" w:type="dxa"/>
            <w:tcBorders>
              <w:top w:val="nil"/>
              <w:left w:val="nil"/>
              <w:bottom w:val="nil"/>
              <w:right w:val="nil"/>
            </w:tcBorders>
          </w:tcPr>
          <w:p w14:paraId="2927233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D7DC4F9"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3CFA6ACF" w14:textId="77777777" w:rsidR="006F4CC0" w:rsidRPr="00E6781A" w:rsidRDefault="00E6781A">
            <w:pPr>
              <w:ind w:right="8"/>
              <w:jc w:val="both"/>
              <w:rPr>
                <w:rFonts w:ascii="Calibri" w:eastAsia="Calibri" w:hAnsi="Calibri" w:cs="Calibri"/>
                <w:sz w:val="24"/>
                <w:szCs w:val="24"/>
              </w:rPr>
            </w:pPr>
            <w:r w:rsidRPr="00E6781A">
              <w:rPr>
                <w:rFonts w:ascii="Calibri" w:eastAsia="Calibri" w:hAnsi="Calibri" w:cs="Calibri"/>
                <w:sz w:val="24"/>
                <w:szCs w:val="24"/>
              </w:rPr>
              <w:t>Larangan sebagaimana diatur di dalam Pasal 16 (1) huruf b, c, dan d, Pasal 17, Pasal 18, Pasal 19, Pasal 20, Pasal 21, Pasal 22, Pasal 23, dan/atau Pasal 24 berlaku juga untuk korporasi.</w:t>
            </w:r>
          </w:p>
        </w:tc>
      </w:tr>
      <w:tr w:rsidR="006F4CC0" w:rsidRPr="00E6781A" w14:paraId="3301E32E" w14:textId="77777777" w:rsidTr="00307247">
        <w:tc>
          <w:tcPr>
            <w:tcW w:w="9255" w:type="dxa"/>
            <w:gridSpan w:val="5"/>
            <w:tcBorders>
              <w:top w:val="nil"/>
              <w:left w:val="nil"/>
              <w:bottom w:val="nil"/>
              <w:right w:val="nil"/>
            </w:tcBorders>
          </w:tcPr>
          <w:p w14:paraId="54A9C649" w14:textId="77777777" w:rsidR="006F4CC0" w:rsidRPr="00E6781A" w:rsidRDefault="006F4CC0">
            <w:pPr>
              <w:ind w:right="-91"/>
              <w:jc w:val="both"/>
              <w:rPr>
                <w:rFonts w:ascii="Calibri" w:eastAsia="Calibri" w:hAnsi="Calibri" w:cs="Calibri"/>
                <w:sz w:val="24"/>
                <w:szCs w:val="24"/>
              </w:rPr>
            </w:pPr>
          </w:p>
          <w:p w14:paraId="1028C4F3" w14:textId="77777777" w:rsidR="006F4CC0" w:rsidRPr="00E6781A" w:rsidRDefault="00E6781A">
            <w:pPr>
              <w:ind w:right="-259"/>
              <w:jc w:val="center"/>
              <w:rPr>
                <w:rFonts w:ascii="Calibri" w:eastAsia="Calibri" w:hAnsi="Calibri" w:cs="Calibri"/>
                <w:sz w:val="24"/>
                <w:szCs w:val="24"/>
              </w:rPr>
            </w:pPr>
            <w:r w:rsidRPr="00E6781A">
              <w:rPr>
                <w:rFonts w:ascii="Calibri" w:eastAsia="Calibri" w:hAnsi="Calibri" w:cs="Calibri"/>
                <w:sz w:val="24"/>
                <w:szCs w:val="24"/>
              </w:rPr>
              <w:lastRenderedPageBreak/>
              <w:t>BAB IV</w:t>
            </w:r>
          </w:p>
          <w:p w14:paraId="07185D5F" w14:textId="77777777" w:rsidR="006F4CC0" w:rsidRPr="00E6781A" w:rsidRDefault="006F4CC0">
            <w:pPr>
              <w:spacing w:line="14" w:lineRule="auto"/>
              <w:jc w:val="center"/>
              <w:rPr>
                <w:rFonts w:ascii="Calibri" w:eastAsia="Calibri" w:hAnsi="Calibri" w:cs="Calibri"/>
                <w:sz w:val="24"/>
                <w:szCs w:val="24"/>
              </w:rPr>
            </w:pPr>
          </w:p>
          <w:p w14:paraId="4CC2B6BD" w14:textId="77777777" w:rsidR="006F4CC0" w:rsidRPr="00E6781A" w:rsidRDefault="00E6781A">
            <w:pPr>
              <w:ind w:right="-259"/>
              <w:jc w:val="center"/>
              <w:rPr>
                <w:rFonts w:ascii="Calibri" w:eastAsia="Calibri" w:hAnsi="Calibri" w:cs="Calibri"/>
                <w:sz w:val="24"/>
                <w:szCs w:val="24"/>
              </w:rPr>
            </w:pPr>
            <w:r w:rsidRPr="00E6781A">
              <w:rPr>
                <w:rFonts w:ascii="Calibri" w:eastAsia="Calibri" w:hAnsi="Calibri" w:cs="Calibri"/>
                <w:sz w:val="24"/>
                <w:szCs w:val="24"/>
              </w:rPr>
              <w:t>BENTUK TANDA DILARANG MEROKOK DAN CARA</w:t>
            </w:r>
          </w:p>
          <w:p w14:paraId="64E95776" w14:textId="77777777" w:rsidR="006F4CC0" w:rsidRPr="00E6781A" w:rsidRDefault="006F4CC0">
            <w:pPr>
              <w:spacing w:line="14" w:lineRule="auto"/>
              <w:jc w:val="center"/>
              <w:rPr>
                <w:rFonts w:ascii="Calibri" w:eastAsia="Calibri" w:hAnsi="Calibri" w:cs="Calibri"/>
                <w:sz w:val="24"/>
                <w:szCs w:val="24"/>
              </w:rPr>
            </w:pPr>
          </w:p>
          <w:p w14:paraId="66CD2BCC" w14:textId="77777777" w:rsidR="006F4CC0" w:rsidRPr="00E6781A" w:rsidRDefault="00E6781A">
            <w:pPr>
              <w:ind w:right="-259"/>
              <w:jc w:val="center"/>
              <w:rPr>
                <w:rFonts w:ascii="Calibri" w:eastAsia="Calibri" w:hAnsi="Calibri" w:cs="Calibri"/>
                <w:sz w:val="24"/>
                <w:szCs w:val="24"/>
              </w:rPr>
            </w:pPr>
            <w:r w:rsidRPr="00E6781A">
              <w:rPr>
                <w:rFonts w:ascii="Calibri" w:eastAsia="Calibri" w:hAnsi="Calibri" w:cs="Calibri"/>
                <w:sz w:val="24"/>
                <w:szCs w:val="24"/>
              </w:rPr>
              <w:t>PENYAMPAIAN/LOKASI PENEMPATAN</w:t>
            </w:r>
          </w:p>
          <w:p w14:paraId="68161A75" w14:textId="77777777" w:rsidR="006F4CC0" w:rsidRPr="00E6781A" w:rsidRDefault="006F4CC0">
            <w:pPr>
              <w:ind w:right="-91"/>
              <w:jc w:val="both"/>
              <w:rPr>
                <w:rFonts w:ascii="Calibri" w:eastAsia="Calibri" w:hAnsi="Calibri" w:cs="Calibri"/>
                <w:sz w:val="24"/>
                <w:szCs w:val="24"/>
              </w:rPr>
            </w:pPr>
          </w:p>
        </w:tc>
      </w:tr>
      <w:tr w:rsidR="006F4CC0" w:rsidRPr="00E6781A" w14:paraId="2C272452" w14:textId="77777777" w:rsidTr="00307247">
        <w:tc>
          <w:tcPr>
            <w:tcW w:w="9255" w:type="dxa"/>
            <w:gridSpan w:val="5"/>
            <w:tcBorders>
              <w:top w:val="nil"/>
              <w:left w:val="nil"/>
              <w:bottom w:val="nil"/>
              <w:right w:val="nil"/>
            </w:tcBorders>
          </w:tcPr>
          <w:p w14:paraId="6A752C08" w14:textId="77777777" w:rsidR="006F4CC0" w:rsidRPr="00E6781A" w:rsidRDefault="00E6781A">
            <w:pPr>
              <w:ind w:right="-91"/>
              <w:jc w:val="center"/>
              <w:rPr>
                <w:rFonts w:ascii="Calibri" w:eastAsia="Calibri" w:hAnsi="Calibri" w:cs="Calibri"/>
                <w:sz w:val="24"/>
                <w:szCs w:val="24"/>
              </w:rPr>
            </w:pPr>
            <w:r w:rsidRPr="00E6781A">
              <w:rPr>
                <w:rFonts w:ascii="Calibri" w:eastAsia="Calibri" w:hAnsi="Calibri" w:cs="Calibri"/>
                <w:sz w:val="24"/>
                <w:szCs w:val="24"/>
              </w:rPr>
              <w:lastRenderedPageBreak/>
              <w:t>Pasal 26</w:t>
            </w:r>
          </w:p>
        </w:tc>
      </w:tr>
      <w:tr w:rsidR="006F4CC0" w:rsidRPr="00E6781A" w14:paraId="1B50050E" w14:textId="77777777" w:rsidTr="00307247">
        <w:tc>
          <w:tcPr>
            <w:tcW w:w="1555" w:type="dxa"/>
            <w:tcBorders>
              <w:top w:val="nil"/>
              <w:left w:val="nil"/>
              <w:bottom w:val="nil"/>
              <w:right w:val="nil"/>
            </w:tcBorders>
          </w:tcPr>
          <w:p w14:paraId="74A9297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8A8A59B"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18E5EA0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Tanda  dilarang  merokok  sebagaimana  dimaksud  dalam  Pasal  15 ayat (1) huruf d, dapat berbentuk:</w:t>
            </w:r>
          </w:p>
          <w:p w14:paraId="474FC34B" w14:textId="77777777" w:rsidR="006F4CC0" w:rsidRPr="00E6781A" w:rsidRDefault="006F4CC0">
            <w:pPr>
              <w:spacing w:line="14" w:lineRule="auto"/>
              <w:jc w:val="both"/>
              <w:rPr>
                <w:rFonts w:ascii="Calibri" w:eastAsia="Calibri" w:hAnsi="Calibri" w:cs="Calibri"/>
                <w:sz w:val="24"/>
                <w:szCs w:val="24"/>
              </w:rPr>
            </w:pPr>
          </w:p>
          <w:p w14:paraId="5A03E94A" w14:textId="77777777" w:rsidR="006F4CC0" w:rsidRPr="00E6781A" w:rsidRDefault="00E6781A">
            <w:pPr>
              <w:numPr>
                <w:ilvl w:val="0"/>
                <w:numId w:val="26"/>
              </w:numPr>
              <w:ind w:left="625" w:hanging="625"/>
              <w:jc w:val="both"/>
              <w:rPr>
                <w:rFonts w:ascii="Calibri" w:eastAsia="Calibri" w:hAnsi="Calibri" w:cs="Calibri"/>
                <w:sz w:val="24"/>
                <w:szCs w:val="24"/>
              </w:rPr>
            </w:pPr>
            <w:r w:rsidRPr="00E6781A">
              <w:rPr>
                <w:rFonts w:ascii="Calibri" w:eastAsia="Calibri" w:hAnsi="Calibri" w:cs="Calibri"/>
                <w:sz w:val="24"/>
                <w:szCs w:val="24"/>
              </w:rPr>
              <w:t>suara</w:t>
            </w:r>
          </w:p>
          <w:p w14:paraId="63199BF0" w14:textId="77777777" w:rsidR="006F4CC0" w:rsidRPr="00E6781A" w:rsidRDefault="00E6781A">
            <w:pPr>
              <w:numPr>
                <w:ilvl w:val="0"/>
                <w:numId w:val="26"/>
              </w:numPr>
              <w:ind w:left="625" w:hanging="625"/>
              <w:jc w:val="both"/>
              <w:rPr>
                <w:rFonts w:ascii="Calibri" w:eastAsia="Calibri" w:hAnsi="Calibri" w:cs="Calibri"/>
                <w:sz w:val="24"/>
                <w:szCs w:val="24"/>
              </w:rPr>
            </w:pPr>
            <w:r w:rsidRPr="00E6781A">
              <w:rPr>
                <w:rFonts w:ascii="Calibri" w:eastAsia="Calibri" w:hAnsi="Calibri" w:cs="Calibri"/>
                <w:sz w:val="24"/>
                <w:szCs w:val="24"/>
              </w:rPr>
              <w:t>tulisan dan/atau gambar.</w:t>
            </w:r>
          </w:p>
          <w:p w14:paraId="68804125" w14:textId="77777777" w:rsidR="006F4CC0" w:rsidRPr="00E6781A" w:rsidRDefault="006F4CC0">
            <w:pPr>
              <w:ind w:right="-91"/>
              <w:jc w:val="both"/>
              <w:rPr>
                <w:rFonts w:ascii="Calibri" w:eastAsia="Calibri" w:hAnsi="Calibri" w:cs="Calibri"/>
                <w:sz w:val="24"/>
                <w:szCs w:val="24"/>
              </w:rPr>
            </w:pPr>
          </w:p>
        </w:tc>
      </w:tr>
      <w:tr w:rsidR="006F4CC0" w:rsidRPr="00E6781A" w14:paraId="653ACD5C" w14:textId="77777777" w:rsidTr="00307247">
        <w:tc>
          <w:tcPr>
            <w:tcW w:w="9255" w:type="dxa"/>
            <w:gridSpan w:val="5"/>
            <w:tcBorders>
              <w:top w:val="nil"/>
              <w:left w:val="nil"/>
              <w:bottom w:val="nil"/>
              <w:right w:val="nil"/>
            </w:tcBorders>
          </w:tcPr>
          <w:p w14:paraId="67DEB10A" w14:textId="77777777" w:rsidR="006F4CC0" w:rsidRPr="00E6781A" w:rsidRDefault="00E6781A">
            <w:pPr>
              <w:ind w:right="-91"/>
              <w:jc w:val="center"/>
              <w:rPr>
                <w:rFonts w:ascii="Calibri" w:eastAsia="Calibri" w:hAnsi="Calibri" w:cs="Calibri"/>
                <w:sz w:val="24"/>
                <w:szCs w:val="24"/>
              </w:rPr>
            </w:pPr>
            <w:r w:rsidRPr="00E6781A">
              <w:rPr>
                <w:rFonts w:ascii="Calibri" w:eastAsia="Calibri" w:hAnsi="Calibri" w:cs="Calibri"/>
                <w:sz w:val="24"/>
                <w:szCs w:val="24"/>
              </w:rPr>
              <w:t>Pasal 27</w:t>
            </w:r>
          </w:p>
        </w:tc>
      </w:tr>
      <w:tr w:rsidR="006F4CC0" w:rsidRPr="00E6781A" w14:paraId="0C3EC960" w14:textId="77777777" w:rsidTr="00307247">
        <w:tc>
          <w:tcPr>
            <w:tcW w:w="1555" w:type="dxa"/>
            <w:tcBorders>
              <w:top w:val="nil"/>
              <w:left w:val="nil"/>
              <w:bottom w:val="nil"/>
              <w:right w:val="nil"/>
            </w:tcBorders>
          </w:tcPr>
          <w:p w14:paraId="1BE51E83"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FD04422"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3D29D33"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31E586FE" w14:textId="77777777" w:rsidR="006F4CC0" w:rsidRPr="00E6781A" w:rsidRDefault="00E6781A">
            <w:pPr>
              <w:tabs>
                <w:tab w:val="left" w:pos="680"/>
              </w:tabs>
              <w:spacing w:line="237" w:lineRule="auto"/>
              <w:jc w:val="both"/>
              <w:rPr>
                <w:rFonts w:ascii="Calibri" w:eastAsia="Calibri" w:hAnsi="Calibri" w:cs="Calibri"/>
                <w:sz w:val="24"/>
                <w:szCs w:val="24"/>
              </w:rPr>
            </w:pPr>
            <w:r w:rsidRPr="00E6781A">
              <w:rPr>
                <w:rFonts w:ascii="Calibri" w:eastAsia="Calibri" w:hAnsi="Calibri" w:cs="Calibri"/>
                <w:sz w:val="24"/>
                <w:szCs w:val="24"/>
              </w:rPr>
              <w:t>Tanda dilarang merokok berbentuk suara sebagaimana dimaksud dalam Pasal 13 huruf a, meliputi:</w:t>
            </w:r>
          </w:p>
          <w:p w14:paraId="4D789377" w14:textId="77777777" w:rsidR="006F4CC0" w:rsidRPr="00E6781A" w:rsidRDefault="006F4CC0">
            <w:pPr>
              <w:spacing w:line="14" w:lineRule="auto"/>
              <w:jc w:val="both"/>
              <w:rPr>
                <w:rFonts w:ascii="Calibri" w:eastAsia="Calibri" w:hAnsi="Calibri" w:cs="Calibri"/>
                <w:sz w:val="24"/>
                <w:szCs w:val="24"/>
              </w:rPr>
            </w:pPr>
          </w:p>
          <w:p w14:paraId="25BE2A3A" w14:textId="77777777" w:rsidR="006F4CC0" w:rsidRPr="00E6781A" w:rsidRDefault="00E6781A">
            <w:pPr>
              <w:numPr>
                <w:ilvl w:val="1"/>
                <w:numId w:val="27"/>
              </w:numPr>
              <w:pBdr>
                <w:top w:val="nil"/>
                <w:left w:val="nil"/>
                <w:bottom w:val="nil"/>
                <w:right w:val="nil"/>
                <w:between w:val="nil"/>
              </w:pBdr>
              <w:tabs>
                <w:tab w:val="left" w:pos="980"/>
              </w:tabs>
              <w:spacing w:line="276" w:lineRule="auto"/>
              <w:ind w:left="547" w:hanging="567"/>
              <w:jc w:val="both"/>
              <w:rPr>
                <w:rFonts w:ascii="Calibri" w:eastAsia="Calibri" w:hAnsi="Calibri" w:cs="Calibri"/>
                <w:color w:val="000000"/>
                <w:sz w:val="24"/>
                <w:szCs w:val="24"/>
              </w:rPr>
            </w:pPr>
            <w:r w:rsidRPr="00E6781A">
              <w:rPr>
                <w:rFonts w:ascii="Calibri" w:eastAsia="Calibri" w:hAnsi="Calibri" w:cs="Calibri"/>
                <w:color w:val="000000"/>
                <w:sz w:val="24"/>
                <w:szCs w:val="24"/>
              </w:rPr>
              <w:t>pengumuman melalui pengeras suara;</w:t>
            </w:r>
          </w:p>
          <w:p w14:paraId="0B66BF6D" w14:textId="77777777" w:rsidR="006F4CC0" w:rsidRPr="00E6781A" w:rsidRDefault="00E6781A">
            <w:pPr>
              <w:numPr>
                <w:ilvl w:val="1"/>
                <w:numId w:val="27"/>
              </w:numPr>
              <w:tabs>
                <w:tab w:val="left" w:pos="980"/>
              </w:tabs>
              <w:ind w:left="547" w:hanging="567"/>
              <w:jc w:val="both"/>
              <w:rPr>
                <w:rFonts w:ascii="Calibri" w:eastAsia="Calibri" w:hAnsi="Calibri" w:cs="Calibri"/>
                <w:sz w:val="24"/>
                <w:szCs w:val="24"/>
              </w:rPr>
            </w:pPr>
            <w:r w:rsidRPr="00E6781A">
              <w:rPr>
                <w:rFonts w:ascii="Calibri" w:eastAsia="Calibri" w:hAnsi="Calibri" w:cs="Calibri"/>
                <w:sz w:val="24"/>
                <w:szCs w:val="24"/>
              </w:rPr>
              <w:t>rekaman yang telah dipersiapkan; dan/atau</w:t>
            </w:r>
          </w:p>
          <w:p w14:paraId="7FCA6F97" w14:textId="77777777" w:rsidR="006F4CC0" w:rsidRPr="00E6781A" w:rsidRDefault="006F4CC0">
            <w:pPr>
              <w:spacing w:line="14" w:lineRule="auto"/>
              <w:ind w:left="547" w:hanging="567"/>
              <w:jc w:val="both"/>
              <w:rPr>
                <w:rFonts w:ascii="Calibri" w:eastAsia="Calibri" w:hAnsi="Calibri" w:cs="Calibri"/>
                <w:sz w:val="24"/>
                <w:szCs w:val="24"/>
              </w:rPr>
            </w:pPr>
          </w:p>
          <w:p w14:paraId="14280080" w14:textId="77777777" w:rsidR="006F4CC0" w:rsidRPr="00E6781A" w:rsidRDefault="00E6781A">
            <w:pPr>
              <w:numPr>
                <w:ilvl w:val="1"/>
                <w:numId w:val="27"/>
              </w:numPr>
              <w:tabs>
                <w:tab w:val="left" w:pos="980"/>
              </w:tabs>
              <w:spacing w:line="238" w:lineRule="auto"/>
              <w:ind w:left="547" w:right="480" w:hanging="567"/>
              <w:jc w:val="both"/>
              <w:rPr>
                <w:rFonts w:ascii="Calibri" w:eastAsia="Calibri" w:hAnsi="Calibri" w:cs="Calibri"/>
                <w:sz w:val="24"/>
                <w:szCs w:val="24"/>
              </w:rPr>
            </w:pPr>
            <w:r w:rsidRPr="00E6781A">
              <w:rPr>
                <w:rFonts w:ascii="Calibri" w:eastAsia="Calibri" w:hAnsi="Calibri" w:cs="Calibri"/>
                <w:sz w:val="24"/>
                <w:szCs w:val="24"/>
              </w:rPr>
              <w:t>bentuk suara lain yang mengingatkan orang agar tidak merokok di Kawasan Tanpa Rokok.</w:t>
            </w:r>
          </w:p>
          <w:p w14:paraId="5DA7DFBA" w14:textId="77777777" w:rsidR="006F4CC0" w:rsidRPr="00E6781A" w:rsidRDefault="006F4CC0">
            <w:pPr>
              <w:ind w:right="-91"/>
              <w:jc w:val="both"/>
              <w:rPr>
                <w:rFonts w:ascii="Calibri" w:eastAsia="Calibri" w:hAnsi="Calibri" w:cs="Calibri"/>
                <w:sz w:val="24"/>
                <w:szCs w:val="24"/>
              </w:rPr>
            </w:pPr>
          </w:p>
        </w:tc>
      </w:tr>
      <w:tr w:rsidR="006F4CC0" w:rsidRPr="00E6781A" w14:paraId="5DFD946F" w14:textId="77777777" w:rsidTr="00307247">
        <w:tc>
          <w:tcPr>
            <w:tcW w:w="1555" w:type="dxa"/>
            <w:tcBorders>
              <w:top w:val="nil"/>
              <w:left w:val="nil"/>
              <w:bottom w:val="nil"/>
              <w:right w:val="nil"/>
            </w:tcBorders>
          </w:tcPr>
          <w:p w14:paraId="5FC0237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91C8F6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7B624B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71ABEA41" w14:textId="77777777" w:rsidR="006F4CC0" w:rsidRPr="00E6781A" w:rsidRDefault="00E6781A">
            <w:pPr>
              <w:tabs>
                <w:tab w:val="left" w:pos="680"/>
              </w:tabs>
              <w:spacing w:line="237" w:lineRule="auto"/>
              <w:jc w:val="both"/>
              <w:rPr>
                <w:rFonts w:ascii="Calibri" w:eastAsia="Calibri" w:hAnsi="Calibri" w:cs="Calibri"/>
                <w:sz w:val="24"/>
                <w:szCs w:val="24"/>
              </w:rPr>
            </w:pPr>
            <w:r w:rsidRPr="00E6781A">
              <w:rPr>
                <w:rFonts w:ascii="Calibri" w:eastAsia="Calibri" w:hAnsi="Calibri" w:cs="Calibri"/>
                <w:sz w:val="24"/>
                <w:szCs w:val="24"/>
              </w:rPr>
              <w:t>Tanda dilarang merokok berbentuk suara sebagaimana dimaksud pada ayat (1), menyampaikan :</w:t>
            </w:r>
          </w:p>
          <w:p w14:paraId="6B46B506" w14:textId="77777777" w:rsidR="006F4CC0" w:rsidRPr="00E6781A" w:rsidRDefault="006F4CC0">
            <w:pPr>
              <w:spacing w:line="14" w:lineRule="auto"/>
              <w:jc w:val="both"/>
              <w:rPr>
                <w:rFonts w:ascii="Calibri" w:eastAsia="Calibri" w:hAnsi="Calibri" w:cs="Calibri"/>
                <w:sz w:val="24"/>
                <w:szCs w:val="24"/>
              </w:rPr>
            </w:pPr>
          </w:p>
          <w:p w14:paraId="129B994C" w14:textId="77777777" w:rsidR="006F4CC0" w:rsidRPr="00E6781A" w:rsidRDefault="00E6781A">
            <w:pPr>
              <w:numPr>
                <w:ilvl w:val="1"/>
                <w:numId w:val="28"/>
              </w:numPr>
              <w:ind w:left="547" w:hanging="567"/>
              <w:jc w:val="both"/>
              <w:rPr>
                <w:rFonts w:ascii="Calibri" w:eastAsia="Calibri" w:hAnsi="Calibri" w:cs="Calibri"/>
                <w:sz w:val="24"/>
                <w:szCs w:val="24"/>
              </w:rPr>
            </w:pPr>
            <w:r w:rsidRPr="00E6781A">
              <w:rPr>
                <w:rFonts w:ascii="Calibri" w:eastAsia="Calibri" w:hAnsi="Calibri" w:cs="Calibri"/>
                <w:sz w:val="24"/>
                <w:szCs w:val="24"/>
              </w:rPr>
              <w:t>bahaya merokok bagi kesehatan; dan</w:t>
            </w:r>
          </w:p>
          <w:p w14:paraId="7654C4A9" w14:textId="77777777" w:rsidR="006F4CC0" w:rsidRPr="00E6781A" w:rsidRDefault="00E6781A">
            <w:pPr>
              <w:numPr>
                <w:ilvl w:val="1"/>
                <w:numId w:val="28"/>
              </w:numPr>
              <w:spacing w:line="237" w:lineRule="auto"/>
              <w:ind w:left="547" w:hanging="567"/>
              <w:jc w:val="both"/>
              <w:rPr>
                <w:rFonts w:ascii="Calibri" w:eastAsia="Calibri" w:hAnsi="Calibri" w:cs="Calibri"/>
                <w:sz w:val="24"/>
                <w:szCs w:val="24"/>
              </w:rPr>
            </w:pPr>
            <w:r w:rsidRPr="00E6781A">
              <w:rPr>
                <w:rFonts w:ascii="Calibri" w:eastAsia="Calibri" w:hAnsi="Calibri" w:cs="Calibri"/>
                <w:sz w:val="24"/>
                <w:szCs w:val="24"/>
              </w:rPr>
              <w:t>dasar hukum pemberlakuan Kawasan Tanpa Rokok.</w:t>
            </w:r>
            <w:bookmarkStart w:id="2" w:name="bookmark=id.32w1gwv98q8s" w:colFirst="0" w:colLast="0"/>
            <w:bookmarkEnd w:id="2"/>
          </w:p>
          <w:p w14:paraId="2D096F3F" w14:textId="77777777" w:rsidR="006F4CC0" w:rsidRPr="00E6781A" w:rsidRDefault="006F4CC0">
            <w:pPr>
              <w:ind w:right="-91"/>
              <w:jc w:val="both"/>
              <w:rPr>
                <w:rFonts w:ascii="Calibri" w:eastAsia="Calibri" w:hAnsi="Calibri" w:cs="Calibri"/>
                <w:sz w:val="24"/>
                <w:szCs w:val="24"/>
              </w:rPr>
            </w:pPr>
          </w:p>
        </w:tc>
      </w:tr>
      <w:tr w:rsidR="006F4CC0" w:rsidRPr="00E6781A" w14:paraId="45126B78" w14:textId="77777777" w:rsidTr="00307247">
        <w:tc>
          <w:tcPr>
            <w:tcW w:w="9255" w:type="dxa"/>
            <w:gridSpan w:val="5"/>
            <w:tcBorders>
              <w:top w:val="nil"/>
              <w:left w:val="nil"/>
              <w:bottom w:val="nil"/>
              <w:right w:val="nil"/>
            </w:tcBorders>
          </w:tcPr>
          <w:p w14:paraId="64344A47" w14:textId="77777777" w:rsidR="006F4CC0" w:rsidRPr="00E6781A" w:rsidRDefault="00E6781A">
            <w:pPr>
              <w:ind w:right="-91"/>
              <w:jc w:val="center"/>
              <w:rPr>
                <w:rFonts w:ascii="Calibri" w:eastAsia="Calibri" w:hAnsi="Calibri" w:cs="Calibri"/>
                <w:sz w:val="24"/>
                <w:szCs w:val="24"/>
              </w:rPr>
            </w:pPr>
            <w:r w:rsidRPr="00E6781A">
              <w:rPr>
                <w:rFonts w:ascii="Calibri" w:eastAsia="Calibri" w:hAnsi="Calibri" w:cs="Calibri"/>
                <w:sz w:val="24"/>
                <w:szCs w:val="24"/>
              </w:rPr>
              <w:t>Pasal 28</w:t>
            </w:r>
          </w:p>
        </w:tc>
      </w:tr>
      <w:tr w:rsidR="006F4CC0" w:rsidRPr="00E6781A" w14:paraId="0D192B3E" w14:textId="77777777" w:rsidTr="00307247">
        <w:tc>
          <w:tcPr>
            <w:tcW w:w="1555" w:type="dxa"/>
            <w:tcBorders>
              <w:top w:val="nil"/>
              <w:left w:val="nil"/>
              <w:bottom w:val="nil"/>
              <w:right w:val="nil"/>
            </w:tcBorders>
          </w:tcPr>
          <w:p w14:paraId="6EB1C716"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52F97CB"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DDF29D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75565C20" w14:textId="77777777" w:rsidR="006F4CC0" w:rsidRPr="00E6781A" w:rsidRDefault="00E6781A">
            <w:pPr>
              <w:ind w:right="-91"/>
              <w:jc w:val="both"/>
              <w:rPr>
                <w:rFonts w:ascii="Calibri" w:eastAsia="Calibri" w:hAnsi="Calibri" w:cs="Calibri"/>
                <w:b/>
                <w:sz w:val="24"/>
                <w:szCs w:val="24"/>
              </w:rPr>
            </w:pPr>
            <w:r w:rsidRPr="00E6781A">
              <w:rPr>
                <w:rFonts w:ascii="Calibri" w:eastAsia="Calibri" w:hAnsi="Calibri" w:cs="Calibri"/>
                <w:color w:val="000000"/>
                <w:sz w:val="24"/>
                <w:szCs w:val="24"/>
              </w:rPr>
              <w:t xml:space="preserve">Pengaturan lebih lanjut tentang tanda larangan merokok berbentuk tulisan dan/atau gambar sebagaimana di maksud Pasal 26 huruf b terkait bentuk, ukuran, dan arti  dari penandaan dan/atau perambuan tentang peringatan Kawasan Tanpa Rokok, peringatan larangan penjualan secara eceran satuan per batang, larangan penjualan kepada orang yang berusia di bawah 21 tahun dan perempuan hamil, larangan penjualan dalam radius minimal 200 m dari satuan pendidikan dan tempat bermain anak, larangan iklan dalam radius minimal 500 m dari satuan pendidikan dan tempat bermain anak tercantum dalam lampiran yang tidak terpisahkan dari Peraturan </w:t>
            </w:r>
            <w:r w:rsidRPr="00E6781A">
              <w:rPr>
                <w:rFonts w:ascii="Calibri" w:eastAsia="Calibri" w:hAnsi="Calibri" w:cs="Calibri"/>
                <w:sz w:val="24"/>
                <w:szCs w:val="24"/>
              </w:rPr>
              <w:t xml:space="preserve">Gubernur/Bupati/Walikota </w:t>
            </w:r>
            <w:r w:rsidRPr="00E6781A">
              <w:rPr>
                <w:rFonts w:ascii="Calibri" w:eastAsia="Calibri" w:hAnsi="Calibri" w:cs="Calibri"/>
                <w:color w:val="000000"/>
                <w:sz w:val="24"/>
                <w:szCs w:val="24"/>
              </w:rPr>
              <w:t>ini.</w:t>
            </w:r>
          </w:p>
        </w:tc>
      </w:tr>
      <w:tr w:rsidR="006F4CC0" w:rsidRPr="00E6781A" w14:paraId="6ABB1E1C" w14:textId="77777777" w:rsidTr="00307247">
        <w:tc>
          <w:tcPr>
            <w:tcW w:w="1555" w:type="dxa"/>
            <w:tcBorders>
              <w:top w:val="nil"/>
              <w:left w:val="nil"/>
              <w:bottom w:val="nil"/>
              <w:right w:val="nil"/>
            </w:tcBorders>
          </w:tcPr>
          <w:p w14:paraId="199CA77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9D2489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336BA9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65A028FC" w14:textId="77777777" w:rsidR="006F4CC0" w:rsidRPr="00E6781A" w:rsidRDefault="00E6781A">
            <w:pPr>
              <w:tabs>
                <w:tab w:val="left" w:pos="680"/>
              </w:tabs>
              <w:spacing w:line="238" w:lineRule="auto"/>
              <w:jc w:val="both"/>
              <w:rPr>
                <w:rFonts w:ascii="Calibri" w:eastAsia="Calibri" w:hAnsi="Calibri" w:cs="Calibri"/>
                <w:sz w:val="24"/>
                <w:szCs w:val="24"/>
              </w:rPr>
            </w:pPr>
            <w:r w:rsidRPr="00E6781A">
              <w:rPr>
                <w:rFonts w:ascii="Calibri" w:eastAsia="Calibri" w:hAnsi="Calibri" w:cs="Calibri"/>
                <w:sz w:val="24"/>
                <w:szCs w:val="24"/>
              </w:rPr>
              <w:t>Tanda dilarang merokok berbentuk tulisan dan/atau gambar sebagaimana dimaksud dalam Pasal 13 huruf b wajib memenuhi standar teknis meliputi :</w:t>
            </w:r>
          </w:p>
          <w:p w14:paraId="4C51435C" w14:textId="77777777" w:rsidR="006F4CC0" w:rsidRPr="00E6781A" w:rsidRDefault="006F4CC0">
            <w:pPr>
              <w:spacing w:line="14" w:lineRule="auto"/>
              <w:jc w:val="both"/>
              <w:rPr>
                <w:rFonts w:ascii="Calibri" w:eastAsia="Calibri" w:hAnsi="Calibri" w:cs="Calibri"/>
                <w:sz w:val="24"/>
                <w:szCs w:val="24"/>
              </w:rPr>
            </w:pPr>
          </w:p>
          <w:p w14:paraId="6491FBE8" w14:textId="77777777" w:rsidR="006F4CC0" w:rsidRPr="00E6781A" w:rsidRDefault="00E6781A">
            <w:pPr>
              <w:numPr>
                <w:ilvl w:val="1"/>
                <w:numId w:val="29"/>
              </w:numPr>
              <w:ind w:left="547" w:hanging="575"/>
              <w:jc w:val="both"/>
              <w:rPr>
                <w:rFonts w:ascii="Calibri" w:eastAsia="Calibri" w:hAnsi="Calibri" w:cs="Calibri"/>
                <w:sz w:val="24"/>
                <w:szCs w:val="24"/>
              </w:rPr>
            </w:pPr>
            <w:r w:rsidRPr="00E6781A">
              <w:rPr>
                <w:rFonts w:ascii="Calibri" w:eastAsia="Calibri" w:hAnsi="Calibri" w:cs="Calibri"/>
                <w:sz w:val="24"/>
                <w:szCs w:val="24"/>
              </w:rPr>
              <w:t>bentuk dan ukuran menyesuaikan dengan kebutuhan ruangan;</w:t>
            </w:r>
          </w:p>
          <w:p w14:paraId="4F79EB2A" w14:textId="77777777" w:rsidR="006F4CC0" w:rsidRPr="00E6781A" w:rsidRDefault="00E6781A">
            <w:pPr>
              <w:numPr>
                <w:ilvl w:val="1"/>
                <w:numId w:val="29"/>
              </w:numPr>
              <w:ind w:left="547" w:hanging="575"/>
              <w:jc w:val="both"/>
              <w:rPr>
                <w:rFonts w:ascii="Calibri" w:eastAsia="Calibri" w:hAnsi="Calibri" w:cs="Calibri"/>
                <w:sz w:val="24"/>
                <w:szCs w:val="24"/>
              </w:rPr>
            </w:pPr>
            <w:r w:rsidRPr="00E6781A">
              <w:rPr>
                <w:rFonts w:ascii="Calibri" w:eastAsia="Calibri" w:hAnsi="Calibri" w:cs="Calibri"/>
                <w:sz w:val="24"/>
                <w:szCs w:val="24"/>
              </w:rPr>
              <w:t>penempatan di tempat yang strategis dan dapat terlihat;</w:t>
            </w:r>
          </w:p>
          <w:p w14:paraId="133F9C14" w14:textId="77777777" w:rsidR="006F4CC0" w:rsidRPr="00E6781A" w:rsidRDefault="00E6781A">
            <w:pPr>
              <w:numPr>
                <w:ilvl w:val="1"/>
                <w:numId w:val="29"/>
              </w:numPr>
              <w:ind w:left="547" w:hanging="575"/>
              <w:jc w:val="both"/>
              <w:rPr>
                <w:rFonts w:ascii="Calibri" w:eastAsia="Calibri" w:hAnsi="Calibri" w:cs="Calibri"/>
                <w:sz w:val="24"/>
                <w:szCs w:val="24"/>
              </w:rPr>
            </w:pPr>
            <w:r w:rsidRPr="00E6781A">
              <w:rPr>
                <w:rFonts w:ascii="Calibri" w:eastAsia="Calibri" w:hAnsi="Calibri" w:cs="Calibri"/>
                <w:sz w:val="24"/>
                <w:szCs w:val="24"/>
              </w:rPr>
              <w:t>menggunakan huruf jelas dan mudah terbaca;</w:t>
            </w:r>
          </w:p>
          <w:p w14:paraId="0A535B60" w14:textId="77777777" w:rsidR="006F4CC0" w:rsidRPr="00E6781A" w:rsidRDefault="006F4CC0">
            <w:pPr>
              <w:spacing w:line="14" w:lineRule="auto"/>
              <w:ind w:left="547" w:hanging="575"/>
              <w:jc w:val="both"/>
              <w:rPr>
                <w:rFonts w:ascii="Calibri" w:eastAsia="Calibri" w:hAnsi="Calibri" w:cs="Calibri"/>
                <w:sz w:val="24"/>
                <w:szCs w:val="24"/>
              </w:rPr>
            </w:pPr>
          </w:p>
          <w:p w14:paraId="3AE51684" w14:textId="77777777" w:rsidR="006F4CC0" w:rsidRPr="00E6781A" w:rsidRDefault="00E6781A">
            <w:pPr>
              <w:numPr>
                <w:ilvl w:val="1"/>
                <w:numId w:val="29"/>
              </w:numPr>
              <w:spacing w:line="238" w:lineRule="auto"/>
              <w:ind w:left="547" w:hanging="575"/>
              <w:jc w:val="both"/>
              <w:rPr>
                <w:rFonts w:ascii="Calibri" w:eastAsia="Calibri" w:hAnsi="Calibri" w:cs="Calibri"/>
                <w:sz w:val="24"/>
                <w:szCs w:val="24"/>
              </w:rPr>
            </w:pPr>
            <w:r w:rsidRPr="00E6781A">
              <w:rPr>
                <w:rFonts w:ascii="Calibri" w:eastAsia="Calibri" w:hAnsi="Calibri" w:cs="Calibri"/>
                <w:sz w:val="24"/>
                <w:szCs w:val="24"/>
              </w:rPr>
              <w:t>terbuat dari bahan baku yang awet, tidak berbahaya/beracun, tidak mudah rusak oleh perubahan cuaca;</w:t>
            </w:r>
          </w:p>
          <w:p w14:paraId="019D98FA" w14:textId="77777777" w:rsidR="006F4CC0" w:rsidRPr="00E6781A" w:rsidRDefault="006F4CC0">
            <w:pPr>
              <w:spacing w:line="14" w:lineRule="auto"/>
              <w:ind w:left="547" w:hanging="575"/>
              <w:jc w:val="both"/>
              <w:rPr>
                <w:rFonts w:ascii="Calibri" w:eastAsia="Calibri" w:hAnsi="Calibri" w:cs="Calibri"/>
                <w:sz w:val="24"/>
                <w:szCs w:val="24"/>
              </w:rPr>
            </w:pPr>
          </w:p>
          <w:p w14:paraId="16026C31" w14:textId="77777777" w:rsidR="006F4CC0" w:rsidRPr="00E6781A" w:rsidRDefault="00E6781A">
            <w:pPr>
              <w:numPr>
                <w:ilvl w:val="1"/>
                <w:numId w:val="29"/>
              </w:numPr>
              <w:ind w:left="547" w:hanging="575"/>
              <w:jc w:val="both"/>
              <w:rPr>
                <w:rFonts w:ascii="Calibri" w:eastAsia="Calibri" w:hAnsi="Calibri" w:cs="Calibri"/>
                <w:sz w:val="24"/>
                <w:szCs w:val="24"/>
              </w:rPr>
            </w:pPr>
            <w:r w:rsidRPr="00E6781A">
              <w:rPr>
                <w:rFonts w:ascii="Calibri" w:eastAsia="Calibri" w:hAnsi="Calibri" w:cs="Calibri"/>
                <w:sz w:val="24"/>
                <w:szCs w:val="24"/>
              </w:rPr>
              <w:t>terdapat gambar dan larangan merokok; dan</w:t>
            </w:r>
          </w:p>
          <w:p w14:paraId="75FD3E35" w14:textId="77777777" w:rsidR="006F4CC0" w:rsidRPr="00E6781A" w:rsidRDefault="00E6781A">
            <w:pPr>
              <w:numPr>
                <w:ilvl w:val="1"/>
                <w:numId w:val="29"/>
              </w:numPr>
              <w:ind w:left="547" w:hanging="575"/>
              <w:jc w:val="both"/>
              <w:rPr>
                <w:rFonts w:ascii="Calibri" w:eastAsia="Calibri" w:hAnsi="Calibri" w:cs="Calibri"/>
                <w:sz w:val="24"/>
                <w:szCs w:val="24"/>
              </w:rPr>
            </w:pPr>
            <w:r w:rsidRPr="00E6781A">
              <w:rPr>
                <w:rFonts w:ascii="Calibri" w:eastAsia="Calibri" w:hAnsi="Calibri" w:cs="Calibri"/>
                <w:sz w:val="24"/>
                <w:szCs w:val="24"/>
              </w:rPr>
              <w:t>memuat dasar hukum pemberlakuan Kawasan Tanpa Rokok.</w:t>
            </w:r>
          </w:p>
          <w:p w14:paraId="0F487B9E" w14:textId="77777777" w:rsidR="006F4CC0" w:rsidRPr="00E6781A" w:rsidRDefault="006F4CC0">
            <w:pPr>
              <w:ind w:right="-91"/>
              <w:jc w:val="both"/>
              <w:rPr>
                <w:rFonts w:ascii="Calibri" w:eastAsia="Calibri" w:hAnsi="Calibri" w:cs="Calibri"/>
                <w:sz w:val="24"/>
                <w:szCs w:val="24"/>
              </w:rPr>
            </w:pPr>
          </w:p>
        </w:tc>
      </w:tr>
      <w:tr w:rsidR="006F4CC0" w:rsidRPr="00E6781A" w14:paraId="5EEA4145" w14:textId="77777777" w:rsidTr="00307247">
        <w:tc>
          <w:tcPr>
            <w:tcW w:w="9255" w:type="dxa"/>
            <w:gridSpan w:val="5"/>
            <w:tcBorders>
              <w:top w:val="nil"/>
              <w:left w:val="nil"/>
              <w:bottom w:val="nil"/>
              <w:right w:val="nil"/>
            </w:tcBorders>
          </w:tcPr>
          <w:p w14:paraId="277EFD7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lastRenderedPageBreak/>
              <w:t>BAB VI</w:t>
            </w:r>
          </w:p>
          <w:p w14:paraId="4DCEFAF9"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PEMBINAAN, KOORDINASI, PENGAWASAN, DAN PENGENDALIAN</w:t>
            </w:r>
          </w:p>
          <w:p w14:paraId="187F1181" w14:textId="77777777" w:rsidR="006F4CC0" w:rsidRPr="00E6781A" w:rsidRDefault="006F4CC0">
            <w:pPr>
              <w:jc w:val="center"/>
              <w:rPr>
                <w:rFonts w:ascii="Calibri" w:eastAsia="Calibri" w:hAnsi="Calibri" w:cs="Calibri"/>
                <w:sz w:val="24"/>
                <w:szCs w:val="24"/>
              </w:rPr>
            </w:pPr>
          </w:p>
          <w:p w14:paraId="5DCF3CA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Bagian Kesatu</w:t>
            </w:r>
          </w:p>
          <w:p w14:paraId="7257CF9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Pembinaan</w:t>
            </w:r>
          </w:p>
          <w:p w14:paraId="2DC43278" w14:textId="77777777" w:rsidR="006F4CC0" w:rsidRPr="00E6781A" w:rsidRDefault="006F4CC0">
            <w:pPr>
              <w:jc w:val="center"/>
              <w:rPr>
                <w:rFonts w:ascii="Calibri" w:eastAsia="Calibri" w:hAnsi="Calibri" w:cs="Calibri"/>
                <w:sz w:val="24"/>
                <w:szCs w:val="24"/>
              </w:rPr>
            </w:pPr>
          </w:p>
          <w:p w14:paraId="5AD0F23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29</w:t>
            </w:r>
          </w:p>
          <w:p w14:paraId="1CEA2DC3" w14:textId="77777777" w:rsidR="006F4CC0" w:rsidRPr="00E6781A" w:rsidRDefault="006F4CC0">
            <w:pPr>
              <w:ind w:right="-91"/>
              <w:jc w:val="center"/>
              <w:rPr>
                <w:rFonts w:ascii="Calibri" w:eastAsia="Calibri" w:hAnsi="Calibri" w:cs="Calibri"/>
                <w:sz w:val="24"/>
                <w:szCs w:val="24"/>
              </w:rPr>
            </w:pPr>
          </w:p>
        </w:tc>
      </w:tr>
      <w:tr w:rsidR="006F4CC0" w:rsidRPr="00E6781A" w14:paraId="2FA1801F" w14:textId="77777777" w:rsidTr="00307247">
        <w:tc>
          <w:tcPr>
            <w:tcW w:w="1555" w:type="dxa"/>
            <w:tcBorders>
              <w:top w:val="nil"/>
              <w:left w:val="nil"/>
              <w:bottom w:val="nil"/>
              <w:right w:val="nil"/>
            </w:tcBorders>
          </w:tcPr>
          <w:p w14:paraId="5BD6CD14"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A867060"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7291F33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642D0EE6" w14:textId="77777777" w:rsidR="006F4CC0" w:rsidRPr="00E6781A" w:rsidRDefault="00E6781A">
            <w:pPr>
              <w:ind w:right="-91"/>
              <w:jc w:val="both"/>
              <w:rPr>
                <w:rFonts w:ascii="Calibri" w:eastAsia="Calibri" w:hAnsi="Calibri" w:cs="Calibri"/>
                <w:sz w:val="24"/>
                <w:szCs w:val="24"/>
              </w:rPr>
            </w:pPr>
            <w:r w:rsidRPr="00E6781A">
              <w:rPr>
                <w:rFonts w:ascii="Calibri" w:eastAsia="Calibri" w:hAnsi="Calibri" w:cs="Calibri"/>
                <w:sz w:val="24"/>
                <w:szCs w:val="24"/>
              </w:rPr>
              <w:t>Gubernur/Bupati/Walikota melakukan pembinaan terhadap penataan dan pengelolaan Kawasan Tanpa Rokok.</w:t>
            </w:r>
          </w:p>
        </w:tc>
      </w:tr>
      <w:tr w:rsidR="006F4CC0" w:rsidRPr="00E6781A" w14:paraId="3D2F18A2" w14:textId="77777777" w:rsidTr="00307247">
        <w:tc>
          <w:tcPr>
            <w:tcW w:w="1555" w:type="dxa"/>
            <w:tcBorders>
              <w:top w:val="nil"/>
              <w:left w:val="nil"/>
              <w:bottom w:val="nil"/>
              <w:right w:val="nil"/>
            </w:tcBorders>
          </w:tcPr>
          <w:p w14:paraId="61BCF4A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903CC18"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1B98B7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1628FAE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Pemerintah Daerah dapat memberikan penghargaan kepada instansi/lembaga yang mematuhi Kawasan Tanpa Rokok secara konsisten</w:t>
            </w:r>
          </w:p>
        </w:tc>
      </w:tr>
      <w:tr w:rsidR="006F4CC0" w:rsidRPr="00E6781A" w14:paraId="79362536" w14:textId="77777777" w:rsidTr="00307247">
        <w:tc>
          <w:tcPr>
            <w:tcW w:w="1555" w:type="dxa"/>
            <w:tcBorders>
              <w:top w:val="nil"/>
              <w:left w:val="nil"/>
              <w:bottom w:val="nil"/>
              <w:right w:val="nil"/>
            </w:tcBorders>
          </w:tcPr>
          <w:p w14:paraId="52D0E414"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2CABC5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6A73C3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78BE5DE0" w14:textId="77777777" w:rsidR="006F4CC0" w:rsidRPr="00E6781A" w:rsidRDefault="00E6781A">
            <w:pPr>
              <w:ind w:right="-891"/>
              <w:jc w:val="both"/>
              <w:rPr>
                <w:rFonts w:ascii="Calibri" w:eastAsia="Calibri" w:hAnsi="Calibri" w:cs="Calibri"/>
                <w:sz w:val="24"/>
                <w:szCs w:val="24"/>
              </w:rPr>
            </w:pPr>
            <w:r w:rsidRPr="00E6781A">
              <w:rPr>
                <w:rFonts w:ascii="Calibri" w:eastAsia="Calibri" w:hAnsi="Calibri" w:cs="Calibri"/>
                <w:sz w:val="24"/>
                <w:szCs w:val="24"/>
              </w:rPr>
              <w:t>Penghargaan sebagaimana dimaksud pada ayat (2) dapat berupa:</w:t>
            </w:r>
          </w:p>
          <w:p w14:paraId="3A244E4A" w14:textId="77777777" w:rsidR="006F4CC0" w:rsidRPr="00E6781A" w:rsidRDefault="00E6781A">
            <w:pPr>
              <w:numPr>
                <w:ilvl w:val="0"/>
                <w:numId w:val="19"/>
              </w:numPr>
              <w:ind w:left="556" w:right="-891" w:hanging="556"/>
              <w:rPr>
                <w:rFonts w:ascii="Calibri" w:eastAsia="Calibri" w:hAnsi="Calibri" w:cs="Calibri"/>
                <w:sz w:val="24"/>
                <w:szCs w:val="24"/>
              </w:rPr>
            </w:pPr>
            <w:r w:rsidRPr="00E6781A">
              <w:rPr>
                <w:rFonts w:ascii="Calibri" w:eastAsia="Calibri" w:hAnsi="Calibri" w:cs="Calibri"/>
                <w:sz w:val="24"/>
                <w:szCs w:val="24"/>
              </w:rPr>
              <w:t>piagam;</w:t>
            </w:r>
          </w:p>
          <w:p w14:paraId="1DDC46B9" w14:textId="77777777" w:rsidR="006F4CC0" w:rsidRPr="00E6781A" w:rsidRDefault="00E6781A">
            <w:pPr>
              <w:numPr>
                <w:ilvl w:val="0"/>
                <w:numId w:val="19"/>
              </w:numPr>
              <w:ind w:left="556" w:right="-891" w:hanging="556"/>
              <w:rPr>
                <w:rFonts w:ascii="Calibri" w:eastAsia="Calibri" w:hAnsi="Calibri" w:cs="Calibri"/>
                <w:sz w:val="24"/>
                <w:szCs w:val="24"/>
              </w:rPr>
            </w:pPr>
            <w:r w:rsidRPr="00E6781A">
              <w:rPr>
                <w:rFonts w:ascii="Calibri" w:eastAsia="Calibri" w:hAnsi="Calibri" w:cs="Calibri"/>
                <w:sz w:val="24"/>
                <w:szCs w:val="24"/>
              </w:rPr>
              <w:t>trofi;</w:t>
            </w:r>
          </w:p>
          <w:p w14:paraId="2691F8E1" w14:textId="77777777" w:rsidR="006F4CC0" w:rsidRPr="00E6781A" w:rsidRDefault="00E6781A">
            <w:pPr>
              <w:numPr>
                <w:ilvl w:val="0"/>
                <w:numId w:val="19"/>
              </w:numPr>
              <w:ind w:left="556" w:right="-891" w:hanging="556"/>
              <w:rPr>
                <w:rFonts w:ascii="Calibri" w:eastAsia="Calibri" w:hAnsi="Calibri" w:cs="Calibri"/>
                <w:sz w:val="24"/>
                <w:szCs w:val="24"/>
              </w:rPr>
            </w:pPr>
            <w:r w:rsidRPr="00E6781A">
              <w:rPr>
                <w:rFonts w:ascii="Calibri" w:eastAsia="Calibri" w:hAnsi="Calibri" w:cs="Calibri"/>
                <w:sz w:val="24"/>
                <w:szCs w:val="24"/>
              </w:rPr>
              <w:t>insentif pajak daerah; dan/atau</w:t>
            </w:r>
          </w:p>
          <w:p w14:paraId="4905A921" w14:textId="77777777" w:rsidR="006F4CC0" w:rsidRPr="00E6781A" w:rsidRDefault="00E6781A">
            <w:pPr>
              <w:numPr>
                <w:ilvl w:val="0"/>
                <w:numId w:val="19"/>
              </w:numPr>
              <w:ind w:left="556" w:right="-891" w:hanging="556"/>
              <w:rPr>
                <w:rFonts w:ascii="Calibri" w:eastAsia="Calibri" w:hAnsi="Calibri" w:cs="Calibri"/>
                <w:sz w:val="24"/>
                <w:szCs w:val="24"/>
              </w:rPr>
            </w:pPr>
            <w:r w:rsidRPr="00E6781A">
              <w:rPr>
                <w:rFonts w:ascii="Calibri" w:eastAsia="Calibri" w:hAnsi="Calibri" w:cs="Calibri"/>
                <w:sz w:val="24"/>
                <w:szCs w:val="24"/>
              </w:rPr>
              <w:t>dana pembinaan.</w:t>
            </w:r>
          </w:p>
        </w:tc>
      </w:tr>
      <w:tr w:rsidR="006F4CC0" w:rsidRPr="00E6781A" w14:paraId="11DCA6FA" w14:textId="77777777" w:rsidTr="00307247">
        <w:tc>
          <w:tcPr>
            <w:tcW w:w="1555" w:type="dxa"/>
            <w:tcBorders>
              <w:top w:val="nil"/>
              <w:left w:val="nil"/>
              <w:bottom w:val="nil"/>
              <w:right w:val="nil"/>
            </w:tcBorders>
          </w:tcPr>
          <w:p w14:paraId="2D3E7ABC"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0F74A5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9EC202F" w14:textId="77777777" w:rsidR="006F4CC0" w:rsidRPr="00E6781A" w:rsidRDefault="006F4CC0">
            <w:pPr>
              <w:rPr>
                <w:rFonts w:ascii="Calibri" w:eastAsia="Calibri" w:hAnsi="Calibri" w:cs="Calibri"/>
                <w:sz w:val="24"/>
                <w:szCs w:val="24"/>
              </w:rPr>
            </w:pPr>
          </w:p>
        </w:tc>
        <w:tc>
          <w:tcPr>
            <w:tcW w:w="6660" w:type="dxa"/>
            <w:gridSpan w:val="2"/>
            <w:tcBorders>
              <w:top w:val="nil"/>
              <w:left w:val="nil"/>
              <w:bottom w:val="nil"/>
              <w:right w:val="nil"/>
            </w:tcBorders>
          </w:tcPr>
          <w:p w14:paraId="329B7B79" w14:textId="77777777" w:rsidR="006F4CC0" w:rsidRPr="00E6781A" w:rsidRDefault="006F4CC0">
            <w:pPr>
              <w:ind w:right="-891"/>
              <w:jc w:val="both"/>
              <w:rPr>
                <w:rFonts w:ascii="Calibri" w:eastAsia="Calibri" w:hAnsi="Calibri" w:cs="Calibri"/>
                <w:sz w:val="24"/>
                <w:szCs w:val="24"/>
              </w:rPr>
            </w:pPr>
          </w:p>
        </w:tc>
      </w:tr>
      <w:tr w:rsidR="006F4CC0" w:rsidRPr="00E6781A" w14:paraId="7BFF2E49" w14:textId="77777777" w:rsidTr="00307247">
        <w:tc>
          <w:tcPr>
            <w:tcW w:w="9255" w:type="dxa"/>
            <w:gridSpan w:val="5"/>
            <w:tcBorders>
              <w:top w:val="nil"/>
              <w:left w:val="nil"/>
              <w:bottom w:val="nil"/>
              <w:right w:val="nil"/>
            </w:tcBorders>
          </w:tcPr>
          <w:p w14:paraId="58FE8C60"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Bagian Kedua</w:t>
            </w:r>
          </w:p>
          <w:p w14:paraId="385C2A9F"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Koordinasi</w:t>
            </w:r>
          </w:p>
          <w:p w14:paraId="42DBF73E" w14:textId="77777777" w:rsidR="006F4CC0" w:rsidRPr="00E6781A" w:rsidRDefault="006F4CC0">
            <w:pPr>
              <w:jc w:val="center"/>
              <w:rPr>
                <w:rFonts w:ascii="Calibri" w:eastAsia="Calibri" w:hAnsi="Calibri" w:cs="Calibri"/>
                <w:sz w:val="24"/>
                <w:szCs w:val="24"/>
              </w:rPr>
            </w:pPr>
          </w:p>
          <w:p w14:paraId="0BA8EB6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30</w:t>
            </w:r>
          </w:p>
          <w:p w14:paraId="6A5C8FA2" w14:textId="77777777" w:rsidR="006F4CC0" w:rsidRPr="00E6781A" w:rsidRDefault="006F4CC0">
            <w:pPr>
              <w:ind w:left="4320" w:right="-891"/>
              <w:rPr>
                <w:rFonts w:ascii="Calibri" w:eastAsia="Calibri" w:hAnsi="Calibri" w:cs="Calibri"/>
                <w:sz w:val="24"/>
                <w:szCs w:val="24"/>
              </w:rPr>
            </w:pPr>
          </w:p>
        </w:tc>
      </w:tr>
      <w:tr w:rsidR="006F4CC0" w:rsidRPr="00E6781A" w14:paraId="376043DC" w14:textId="77777777" w:rsidTr="00307247">
        <w:tc>
          <w:tcPr>
            <w:tcW w:w="1555" w:type="dxa"/>
            <w:tcBorders>
              <w:top w:val="nil"/>
              <w:left w:val="nil"/>
              <w:bottom w:val="nil"/>
              <w:right w:val="nil"/>
            </w:tcBorders>
          </w:tcPr>
          <w:p w14:paraId="079FB11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458871C"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343FDE9"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0270AB1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Perangkat Daerah melakukan koordinasi dalam penataan dan pengelolaan Kawasan Tanpa Rokok.</w:t>
            </w:r>
          </w:p>
        </w:tc>
      </w:tr>
      <w:tr w:rsidR="006F4CC0" w:rsidRPr="00E6781A" w14:paraId="3C1551D4" w14:textId="77777777" w:rsidTr="00307247">
        <w:tc>
          <w:tcPr>
            <w:tcW w:w="1555" w:type="dxa"/>
            <w:tcBorders>
              <w:top w:val="nil"/>
              <w:left w:val="nil"/>
              <w:bottom w:val="nil"/>
              <w:right w:val="nil"/>
            </w:tcBorders>
          </w:tcPr>
          <w:p w14:paraId="031812B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D938F89"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30F6616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7704573B"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Koordinasi sebagaimana dimaksud pada ayat (1) mencakup pengaturan dan pelaksanaan.</w:t>
            </w:r>
          </w:p>
          <w:p w14:paraId="7C935AF5" w14:textId="77777777" w:rsidR="006F4CC0" w:rsidRPr="00E6781A" w:rsidRDefault="006F4CC0">
            <w:pPr>
              <w:jc w:val="both"/>
              <w:rPr>
                <w:rFonts w:ascii="Calibri" w:eastAsia="Calibri" w:hAnsi="Calibri" w:cs="Calibri"/>
                <w:sz w:val="24"/>
                <w:szCs w:val="24"/>
              </w:rPr>
            </w:pPr>
          </w:p>
        </w:tc>
      </w:tr>
      <w:tr w:rsidR="006F4CC0" w:rsidRPr="00E6781A" w14:paraId="0950DB08" w14:textId="77777777" w:rsidTr="00307247">
        <w:tc>
          <w:tcPr>
            <w:tcW w:w="9255" w:type="dxa"/>
            <w:gridSpan w:val="5"/>
            <w:tcBorders>
              <w:top w:val="nil"/>
              <w:left w:val="nil"/>
              <w:bottom w:val="nil"/>
              <w:right w:val="nil"/>
            </w:tcBorders>
          </w:tcPr>
          <w:p w14:paraId="18F1105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Bagian Ketiga</w:t>
            </w:r>
          </w:p>
          <w:p w14:paraId="730D1A78"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Pengawasan dan Pengendalian</w:t>
            </w:r>
          </w:p>
          <w:p w14:paraId="58BD5C43" w14:textId="77777777" w:rsidR="006F4CC0" w:rsidRPr="00E6781A" w:rsidRDefault="006F4CC0">
            <w:pPr>
              <w:jc w:val="center"/>
              <w:rPr>
                <w:rFonts w:ascii="Calibri" w:eastAsia="Calibri" w:hAnsi="Calibri" w:cs="Calibri"/>
                <w:sz w:val="24"/>
                <w:szCs w:val="24"/>
              </w:rPr>
            </w:pPr>
          </w:p>
          <w:p w14:paraId="73895B1E"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31</w:t>
            </w:r>
          </w:p>
          <w:p w14:paraId="77797380" w14:textId="77777777" w:rsidR="006F4CC0" w:rsidRPr="00E6781A" w:rsidRDefault="006F4CC0">
            <w:pPr>
              <w:jc w:val="center"/>
              <w:rPr>
                <w:rFonts w:ascii="Calibri" w:eastAsia="Calibri" w:hAnsi="Calibri" w:cs="Calibri"/>
                <w:sz w:val="24"/>
                <w:szCs w:val="24"/>
              </w:rPr>
            </w:pPr>
          </w:p>
        </w:tc>
      </w:tr>
      <w:tr w:rsidR="006F4CC0" w:rsidRPr="00E6781A" w14:paraId="5B103D1A" w14:textId="77777777" w:rsidTr="00307247">
        <w:tc>
          <w:tcPr>
            <w:tcW w:w="1555" w:type="dxa"/>
            <w:tcBorders>
              <w:top w:val="nil"/>
              <w:left w:val="nil"/>
              <w:bottom w:val="nil"/>
              <w:right w:val="nil"/>
            </w:tcBorders>
          </w:tcPr>
          <w:p w14:paraId="7DEF7A2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72EF9FF"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03989F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0A6EE33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Pengawasan dan pengendalian Kawasan Tanpa Rokok dilaksanakan oleh Perangkat Daerah yang mempunyai tugas pokok dan fungsi sesuai dengan tempat yang dinyatakan sebagai Kawasan Tanpa Rokok.</w:t>
            </w:r>
          </w:p>
        </w:tc>
      </w:tr>
      <w:tr w:rsidR="006F4CC0" w:rsidRPr="00E6781A" w14:paraId="0EE45B81" w14:textId="77777777" w:rsidTr="00307247">
        <w:tc>
          <w:tcPr>
            <w:tcW w:w="1555" w:type="dxa"/>
            <w:tcBorders>
              <w:top w:val="nil"/>
              <w:left w:val="nil"/>
              <w:bottom w:val="nil"/>
              <w:right w:val="nil"/>
            </w:tcBorders>
          </w:tcPr>
          <w:p w14:paraId="1904F32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DF0D770"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B85CD5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67233A93"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Perangkat Daerah sebagaimana dimaksud pada ayat (1) terdiri dari:</w:t>
            </w:r>
          </w:p>
          <w:p w14:paraId="4D8B0D8A"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kesehatan melakukan pengawasan dan pengendalian terhadap Fasilitas Pelayanan Kesehatan;</w:t>
            </w:r>
          </w:p>
          <w:p w14:paraId="6A9355CD"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 xml:space="preserve">Perangkat Daerah yang menyelenggarakan urusan pemerintahan bidang pendidikan dan bidang sosial melakukan pengawasan dan pengendalian terhadap tempat </w:t>
            </w:r>
            <w:r w:rsidRPr="00E6781A">
              <w:rPr>
                <w:rFonts w:ascii="Calibri" w:eastAsia="Calibri" w:hAnsi="Calibri" w:cs="Calibri"/>
                <w:sz w:val="24"/>
                <w:szCs w:val="24"/>
              </w:rPr>
              <w:lastRenderedPageBreak/>
              <w:t>proses belajar mengajar, tempat bermain, dan/atau berkumpulnya anak-anak;</w:t>
            </w:r>
          </w:p>
          <w:p w14:paraId="314F7E2D"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sosial melakukan pengawasan dan pengendalian terhadap tempat ibadah;</w:t>
            </w:r>
          </w:p>
          <w:p w14:paraId="51A862FB"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perhubungan melakukan pengawasan dan pengendalian terhadap angkutan umum;</w:t>
            </w:r>
          </w:p>
          <w:p w14:paraId="43EA20D5"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ketenagakerjaan melakukan pengawasan dan pengendalian terhadap tempat kerja;</w:t>
            </w:r>
          </w:p>
          <w:p w14:paraId="07FA6991"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pariwisata, bidang perindustrian, bidang perdagangan dan bidang pengelolaan usaha kecil dan menengah melakukan pengawasan dan pengendalian terhadap tempat umum; dan</w:t>
            </w:r>
          </w:p>
          <w:p w14:paraId="2CB09F84" w14:textId="77777777" w:rsidR="006F4CC0" w:rsidRPr="00E6781A" w:rsidRDefault="00E6781A">
            <w:pPr>
              <w:numPr>
                <w:ilvl w:val="0"/>
                <w:numId w:val="9"/>
              </w:numPr>
              <w:ind w:left="558" w:hanging="558"/>
              <w:jc w:val="both"/>
              <w:rPr>
                <w:rFonts w:ascii="Calibri" w:eastAsia="Calibri" w:hAnsi="Calibri" w:cs="Calibri"/>
                <w:sz w:val="24"/>
                <w:szCs w:val="24"/>
              </w:rPr>
            </w:pPr>
            <w:r w:rsidRPr="00E6781A">
              <w:rPr>
                <w:rFonts w:ascii="Calibri" w:eastAsia="Calibri" w:hAnsi="Calibri" w:cs="Calibri"/>
                <w:sz w:val="24"/>
                <w:szCs w:val="24"/>
              </w:rPr>
              <w:t>Perangkat Daerah yang menyelenggarakan urusan pemerintahan bidang ketertiban umum melakukan pengawasan dan pengendalian seluruh Kawasan Tanpa Rokok.</w:t>
            </w:r>
          </w:p>
        </w:tc>
      </w:tr>
      <w:tr w:rsidR="006F4CC0" w:rsidRPr="00E6781A" w14:paraId="5C43F08A" w14:textId="77777777" w:rsidTr="00307247">
        <w:tc>
          <w:tcPr>
            <w:tcW w:w="1555" w:type="dxa"/>
            <w:tcBorders>
              <w:top w:val="nil"/>
              <w:left w:val="nil"/>
              <w:bottom w:val="nil"/>
              <w:right w:val="nil"/>
            </w:tcBorders>
          </w:tcPr>
          <w:p w14:paraId="69972174"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5EB44D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DBBF26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7E4FF3AB"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Pengawasan dan pengendalian oleh Perangkat Daerah sebagaimana dimaksud pada ayat (1) dikoordinasikan oleh Sekretaris Daerah.</w:t>
            </w:r>
          </w:p>
        </w:tc>
      </w:tr>
      <w:tr w:rsidR="006F4CC0" w:rsidRPr="00E6781A" w14:paraId="604BE829" w14:textId="77777777" w:rsidTr="00307247">
        <w:tc>
          <w:tcPr>
            <w:tcW w:w="1555" w:type="dxa"/>
            <w:tcBorders>
              <w:top w:val="nil"/>
              <w:left w:val="nil"/>
              <w:bottom w:val="nil"/>
              <w:right w:val="nil"/>
            </w:tcBorders>
          </w:tcPr>
          <w:p w14:paraId="356FBD1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AB5145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FD9F4F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(4)</w:t>
            </w:r>
          </w:p>
        </w:tc>
        <w:tc>
          <w:tcPr>
            <w:tcW w:w="6660" w:type="dxa"/>
            <w:gridSpan w:val="2"/>
            <w:tcBorders>
              <w:top w:val="nil"/>
              <w:left w:val="nil"/>
              <w:bottom w:val="nil"/>
              <w:right w:val="nil"/>
            </w:tcBorders>
          </w:tcPr>
          <w:p w14:paraId="5796A94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Hasil pengawasan dan pengendalian sebagaimana dimaksud pada ayat (3) dilaporkan kepada Gubernur/Bupati/Walikota setiap 3 (tiga) bulan sekali.</w:t>
            </w:r>
          </w:p>
          <w:p w14:paraId="49E7E513" w14:textId="77777777" w:rsidR="006F4CC0" w:rsidRPr="00E6781A" w:rsidRDefault="006F4CC0">
            <w:pPr>
              <w:rPr>
                <w:rFonts w:ascii="Calibri" w:eastAsia="Calibri" w:hAnsi="Calibri" w:cs="Calibri"/>
                <w:sz w:val="24"/>
                <w:szCs w:val="24"/>
              </w:rPr>
            </w:pPr>
          </w:p>
        </w:tc>
      </w:tr>
      <w:tr w:rsidR="006F4CC0" w:rsidRPr="00E6781A" w14:paraId="61C59A46" w14:textId="77777777" w:rsidTr="00307247">
        <w:tc>
          <w:tcPr>
            <w:tcW w:w="9255" w:type="dxa"/>
            <w:gridSpan w:val="5"/>
            <w:tcBorders>
              <w:top w:val="nil"/>
              <w:left w:val="nil"/>
              <w:bottom w:val="nil"/>
              <w:right w:val="nil"/>
            </w:tcBorders>
          </w:tcPr>
          <w:p w14:paraId="5B165A10"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32</w:t>
            </w:r>
          </w:p>
          <w:p w14:paraId="038A0A9B" w14:textId="77777777" w:rsidR="006F4CC0" w:rsidRPr="00E6781A" w:rsidRDefault="006F4CC0">
            <w:pPr>
              <w:jc w:val="center"/>
              <w:rPr>
                <w:rFonts w:ascii="Calibri" w:eastAsia="Calibri" w:hAnsi="Calibri" w:cs="Calibri"/>
                <w:sz w:val="24"/>
                <w:szCs w:val="24"/>
              </w:rPr>
            </w:pPr>
          </w:p>
        </w:tc>
      </w:tr>
      <w:tr w:rsidR="006F4CC0" w:rsidRPr="00E6781A" w14:paraId="40AD8EC0" w14:textId="77777777" w:rsidTr="00307247">
        <w:tc>
          <w:tcPr>
            <w:tcW w:w="1555" w:type="dxa"/>
            <w:tcBorders>
              <w:top w:val="nil"/>
              <w:left w:val="nil"/>
              <w:bottom w:val="nil"/>
              <w:right w:val="nil"/>
            </w:tcBorders>
          </w:tcPr>
          <w:p w14:paraId="74BC519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792BF6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3C4EEFD"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45113867"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Dalam pelaksanaan pengawasan dan pengendalian Kawasan Tanpa Rokok, Gubernur/Bupati/Walikota membentuk Satgas.</w:t>
            </w:r>
          </w:p>
        </w:tc>
      </w:tr>
      <w:tr w:rsidR="006F4CC0" w:rsidRPr="00E6781A" w14:paraId="42B84038" w14:textId="77777777" w:rsidTr="00307247">
        <w:tc>
          <w:tcPr>
            <w:tcW w:w="1555" w:type="dxa"/>
            <w:tcBorders>
              <w:top w:val="nil"/>
              <w:left w:val="nil"/>
              <w:bottom w:val="nil"/>
              <w:right w:val="nil"/>
            </w:tcBorders>
          </w:tcPr>
          <w:p w14:paraId="5D4A329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283B8B4"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2518FC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5E06B771"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Satgas sebagaimana dimaksud pada ayat (1) terdiri dari unsur pemerintah daerah, aparat penegak hukum, dan/atau lembaga terkait lainnya yang berwenang melaksanakan pengawasan dan penegakan hukum terhadap pelanggaran ketentuan Kawasan Tanpa Rokok.</w:t>
            </w:r>
          </w:p>
        </w:tc>
      </w:tr>
      <w:tr w:rsidR="006F4CC0" w:rsidRPr="00E6781A" w14:paraId="213370AB" w14:textId="77777777" w:rsidTr="00307247">
        <w:tc>
          <w:tcPr>
            <w:tcW w:w="1555" w:type="dxa"/>
            <w:tcBorders>
              <w:top w:val="nil"/>
              <w:left w:val="nil"/>
              <w:bottom w:val="nil"/>
              <w:right w:val="nil"/>
            </w:tcBorders>
          </w:tcPr>
          <w:p w14:paraId="318479D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242EA3F"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C21551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45CB3EC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Satgas sebagaimana dimaksud pada ayat (1) ditetapkan dengan Keputusan Gubernur/Bupati/Walikota.</w:t>
            </w:r>
          </w:p>
        </w:tc>
      </w:tr>
      <w:tr w:rsidR="006F4CC0" w:rsidRPr="00E6781A" w14:paraId="13077EC3" w14:textId="77777777" w:rsidTr="00307247">
        <w:tc>
          <w:tcPr>
            <w:tcW w:w="1555" w:type="dxa"/>
            <w:tcBorders>
              <w:top w:val="nil"/>
              <w:left w:val="nil"/>
              <w:bottom w:val="nil"/>
              <w:right w:val="nil"/>
            </w:tcBorders>
          </w:tcPr>
          <w:p w14:paraId="4D7621F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80101E0"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9B1DAB8"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(4)</w:t>
            </w:r>
          </w:p>
        </w:tc>
        <w:tc>
          <w:tcPr>
            <w:tcW w:w="6660" w:type="dxa"/>
            <w:gridSpan w:val="2"/>
            <w:tcBorders>
              <w:top w:val="nil"/>
              <w:left w:val="nil"/>
              <w:bottom w:val="nil"/>
              <w:right w:val="nil"/>
            </w:tcBorders>
          </w:tcPr>
          <w:p w14:paraId="6720B7B5"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Satgas melaporkan hasil pelaksanaan tugasnya kepada Gubernur/Bupati/Walikota setiap 3 (tiga) bulan sekali atau sewaktu-waktu apabila dibutuhkan.</w:t>
            </w:r>
          </w:p>
          <w:p w14:paraId="6D34860C" w14:textId="77777777" w:rsidR="006F4CC0" w:rsidRPr="00E6781A" w:rsidRDefault="006F4CC0">
            <w:pPr>
              <w:jc w:val="both"/>
              <w:rPr>
                <w:rFonts w:ascii="Calibri" w:eastAsia="Calibri" w:hAnsi="Calibri" w:cs="Calibri"/>
                <w:sz w:val="24"/>
                <w:szCs w:val="24"/>
              </w:rPr>
            </w:pPr>
          </w:p>
        </w:tc>
      </w:tr>
      <w:tr w:rsidR="006F4CC0" w:rsidRPr="00E6781A" w14:paraId="3CE34BDD" w14:textId="77777777" w:rsidTr="00307247">
        <w:tc>
          <w:tcPr>
            <w:tcW w:w="9255" w:type="dxa"/>
            <w:gridSpan w:val="5"/>
            <w:tcBorders>
              <w:top w:val="nil"/>
              <w:left w:val="nil"/>
              <w:bottom w:val="nil"/>
              <w:right w:val="nil"/>
            </w:tcBorders>
          </w:tcPr>
          <w:p w14:paraId="2196B0D2" w14:textId="77777777" w:rsidR="006F4CC0" w:rsidRPr="00E6781A" w:rsidRDefault="00E6781A">
            <w:pPr>
              <w:ind w:right="-25"/>
              <w:jc w:val="center"/>
              <w:rPr>
                <w:rFonts w:ascii="Calibri" w:eastAsia="Calibri" w:hAnsi="Calibri" w:cs="Calibri"/>
                <w:sz w:val="24"/>
                <w:szCs w:val="24"/>
              </w:rPr>
            </w:pPr>
            <w:r w:rsidRPr="00E6781A">
              <w:rPr>
                <w:rFonts w:ascii="Calibri" w:eastAsia="Calibri" w:hAnsi="Calibri" w:cs="Calibri"/>
                <w:sz w:val="24"/>
                <w:szCs w:val="24"/>
              </w:rPr>
              <w:t>BAB VI</w:t>
            </w:r>
          </w:p>
          <w:p w14:paraId="2D0A21B0" w14:textId="77777777" w:rsidR="006F4CC0" w:rsidRPr="00E6781A" w:rsidRDefault="00E6781A">
            <w:pPr>
              <w:ind w:right="-25"/>
              <w:jc w:val="center"/>
              <w:rPr>
                <w:rFonts w:ascii="Calibri" w:eastAsia="Calibri" w:hAnsi="Calibri" w:cs="Calibri"/>
                <w:sz w:val="24"/>
                <w:szCs w:val="24"/>
              </w:rPr>
            </w:pPr>
            <w:r w:rsidRPr="00E6781A">
              <w:rPr>
                <w:rFonts w:ascii="Calibri" w:eastAsia="Calibri" w:hAnsi="Calibri" w:cs="Calibri"/>
                <w:sz w:val="24"/>
                <w:szCs w:val="24"/>
              </w:rPr>
              <w:t>PARTISIPASI MASYARAKAT</w:t>
            </w:r>
          </w:p>
          <w:p w14:paraId="78BB15A8" w14:textId="77777777" w:rsidR="006F4CC0" w:rsidRPr="00E6781A" w:rsidRDefault="006F4CC0">
            <w:pPr>
              <w:ind w:right="-25"/>
              <w:jc w:val="center"/>
              <w:rPr>
                <w:rFonts w:ascii="Calibri" w:eastAsia="Calibri" w:hAnsi="Calibri" w:cs="Calibri"/>
                <w:sz w:val="24"/>
                <w:szCs w:val="24"/>
              </w:rPr>
            </w:pPr>
          </w:p>
          <w:p w14:paraId="3C3ABB21" w14:textId="77777777" w:rsidR="006F4CC0" w:rsidRPr="00E6781A" w:rsidRDefault="00E6781A">
            <w:pPr>
              <w:ind w:right="-25"/>
              <w:jc w:val="center"/>
              <w:rPr>
                <w:rFonts w:ascii="Calibri" w:eastAsia="Calibri" w:hAnsi="Calibri" w:cs="Calibri"/>
                <w:sz w:val="24"/>
                <w:szCs w:val="24"/>
              </w:rPr>
            </w:pPr>
            <w:r w:rsidRPr="00E6781A">
              <w:rPr>
                <w:rFonts w:ascii="Calibri" w:eastAsia="Calibri" w:hAnsi="Calibri" w:cs="Calibri"/>
                <w:sz w:val="24"/>
                <w:szCs w:val="24"/>
              </w:rPr>
              <w:t>Pasal 33</w:t>
            </w:r>
          </w:p>
          <w:p w14:paraId="3429A673" w14:textId="77777777" w:rsidR="006F4CC0" w:rsidRPr="00E6781A" w:rsidRDefault="006F4CC0">
            <w:pPr>
              <w:ind w:right="-13"/>
              <w:jc w:val="center"/>
              <w:rPr>
                <w:rFonts w:ascii="Calibri" w:eastAsia="Calibri" w:hAnsi="Calibri" w:cs="Calibri"/>
                <w:sz w:val="24"/>
                <w:szCs w:val="24"/>
              </w:rPr>
            </w:pPr>
          </w:p>
        </w:tc>
      </w:tr>
      <w:tr w:rsidR="006F4CC0" w:rsidRPr="00E6781A" w14:paraId="5CD0569B" w14:textId="77777777" w:rsidTr="00307247">
        <w:tc>
          <w:tcPr>
            <w:tcW w:w="1555" w:type="dxa"/>
            <w:tcBorders>
              <w:top w:val="nil"/>
              <w:left w:val="nil"/>
              <w:bottom w:val="nil"/>
              <w:right w:val="nil"/>
            </w:tcBorders>
          </w:tcPr>
          <w:p w14:paraId="76E23F10"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609A4A9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A2C4D69"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30A284B8"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Masyarakat dapat: </w:t>
            </w:r>
          </w:p>
          <w:p w14:paraId="65CA5CEF"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memberi saran, pendapat, pemikiran, usulan dan pertimbangan berkenaan dengan pemantauan dan pelaksanaan kebijakan Kawasan Tanpa Rokok;</w:t>
            </w:r>
          </w:p>
          <w:p w14:paraId="1F5C31B7"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berpartisipasi dalam pemberian bimbingan dan penyuluhan serta penyebarluasan informasi kepada masyarakat tentang Kawasan Tanpa Rokok;</w:t>
            </w:r>
          </w:p>
          <w:p w14:paraId="2EEBFABF"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berpartisipasi    dalam    penyelenggaraan    Kawasan    Tanpa Rokok berbasis kewilayahan dan/atau komunitas;</w:t>
            </w:r>
          </w:p>
          <w:p w14:paraId="2DFF2CE2"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mengingatkan atau menegur perokok untuk tidak merokok di Kawasan Tanpa Rokok;</w:t>
            </w:r>
          </w:p>
          <w:p w14:paraId="3169961F"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memberitahu pemilik, pengelola, dan penanggung jawab Kawasan Tanpa Rokok jika terjadi pelanggaran; dan</w:t>
            </w:r>
          </w:p>
          <w:p w14:paraId="3AB0E9B2" w14:textId="77777777" w:rsidR="006F4CC0" w:rsidRPr="00E6781A" w:rsidRDefault="00E6781A">
            <w:pPr>
              <w:numPr>
                <w:ilvl w:val="0"/>
                <w:numId w:val="4"/>
              </w:numPr>
              <w:ind w:left="525" w:hanging="525"/>
              <w:jc w:val="both"/>
              <w:rPr>
                <w:rFonts w:ascii="Calibri" w:eastAsia="Calibri" w:hAnsi="Calibri" w:cs="Calibri"/>
                <w:sz w:val="24"/>
                <w:szCs w:val="24"/>
              </w:rPr>
            </w:pPr>
            <w:r w:rsidRPr="00E6781A">
              <w:rPr>
                <w:rFonts w:ascii="Calibri" w:eastAsia="Calibri" w:hAnsi="Calibri" w:cs="Calibri"/>
                <w:sz w:val="24"/>
                <w:szCs w:val="24"/>
              </w:rPr>
              <w:t>melaporkan kepada pejabat yang berwenang jika terjadi pelanggaran.</w:t>
            </w:r>
          </w:p>
          <w:p w14:paraId="3002219D" w14:textId="77777777" w:rsidR="006F4CC0" w:rsidRPr="00E6781A" w:rsidRDefault="006F4CC0">
            <w:pPr>
              <w:rPr>
                <w:rFonts w:ascii="Calibri" w:eastAsia="Calibri" w:hAnsi="Calibri" w:cs="Calibri"/>
                <w:sz w:val="24"/>
                <w:szCs w:val="24"/>
              </w:rPr>
            </w:pPr>
          </w:p>
        </w:tc>
      </w:tr>
      <w:tr w:rsidR="006F4CC0" w:rsidRPr="00E6781A" w14:paraId="2AF56424" w14:textId="77777777" w:rsidTr="00307247">
        <w:tc>
          <w:tcPr>
            <w:tcW w:w="1555" w:type="dxa"/>
            <w:tcBorders>
              <w:top w:val="nil"/>
              <w:left w:val="nil"/>
              <w:bottom w:val="nil"/>
              <w:right w:val="nil"/>
            </w:tcBorders>
          </w:tcPr>
          <w:p w14:paraId="3F97589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C2E825B"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F4BAD4F"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654477C7"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Pemerintah Provinsi/Kabupaten/Kota menyebarluaskan informasi berkenaan dengan partisipasi masyarakat dalam penataan dan pengelolaan Kawasan Tanpa Rokok.</w:t>
            </w:r>
          </w:p>
          <w:p w14:paraId="0EB40375" w14:textId="77777777" w:rsidR="006F4CC0" w:rsidRPr="00E6781A" w:rsidRDefault="006F4CC0">
            <w:pPr>
              <w:rPr>
                <w:rFonts w:ascii="Calibri" w:eastAsia="Calibri" w:hAnsi="Calibri" w:cs="Calibri"/>
                <w:sz w:val="24"/>
                <w:szCs w:val="24"/>
              </w:rPr>
            </w:pPr>
          </w:p>
        </w:tc>
      </w:tr>
      <w:tr w:rsidR="006F4CC0" w:rsidRPr="00E6781A" w14:paraId="6B2AF620" w14:textId="77777777" w:rsidTr="00307247">
        <w:tc>
          <w:tcPr>
            <w:tcW w:w="9255" w:type="dxa"/>
            <w:gridSpan w:val="5"/>
            <w:tcBorders>
              <w:top w:val="nil"/>
              <w:left w:val="nil"/>
              <w:bottom w:val="nil"/>
              <w:right w:val="nil"/>
            </w:tcBorders>
          </w:tcPr>
          <w:p w14:paraId="230F7B3E" w14:textId="77777777" w:rsidR="006F4CC0" w:rsidRPr="00E6781A" w:rsidRDefault="00E6781A">
            <w:pPr>
              <w:ind w:right="4"/>
              <w:jc w:val="center"/>
              <w:rPr>
                <w:rFonts w:ascii="Calibri" w:eastAsia="Calibri" w:hAnsi="Calibri" w:cs="Calibri"/>
                <w:sz w:val="24"/>
                <w:szCs w:val="24"/>
              </w:rPr>
            </w:pPr>
            <w:r w:rsidRPr="00E6781A">
              <w:rPr>
                <w:rFonts w:ascii="Calibri" w:eastAsia="Calibri" w:hAnsi="Calibri" w:cs="Calibri"/>
                <w:sz w:val="24"/>
                <w:szCs w:val="24"/>
              </w:rPr>
              <w:t>BAB VII</w:t>
            </w:r>
          </w:p>
          <w:p w14:paraId="23F7BBE9" w14:textId="77777777" w:rsidR="006F4CC0" w:rsidRPr="00E6781A" w:rsidRDefault="00E6781A">
            <w:pPr>
              <w:ind w:right="4"/>
              <w:jc w:val="center"/>
              <w:rPr>
                <w:rFonts w:ascii="Calibri" w:eastAsia="Calibri" w:hAnsi="Calibri" w:cs="Calibri"/>
                <w:sz w:val="24"/>
                <w:szCs w:val="24"/>
              </w:rPr>
            </w:pPr>
            <w:r w:rsidRPr="00E6781A">
              <w:rPr>
                <w:rFonts w:ascii="Calibri" w:eastAsia="Calibri" w:hAnsi="Calibri" w:cs="Calibri"/>
                <w:sz w:val="24"/>
                <w:szCs w:val="24"/>
              </w:rPr>
              <w:t>PENYIDIKAN</w:t>
            </w:r>
          </w:p>
          <w:p w14:paraId="71F0B0EF" w14:textId="77777777" w:rsidR="006F4CC0" w:rsidRPr="00E6781A" w:rsidRDefault="006F4CC0">
            <w:pPr>
              <w:ind w:right="4"/>
              <w:jc w:val="center"/>
              <w:rPr>
                <w:rFonts w:ascii="Calibri" w:eastAsia="Calibri" w:hAnsi="Calibri" w:cs="Calibri"/>
                <w:sz w:val="24"/>
                <w:szCs w:val="24"/>
              </w:rPr>
            </w:pPr>
          </w:p>
          <w:p w14:paraId="39C0B21E" w14:textId="77777777" w:rsidR="006F4CC0" w:rsidRPr="00E6781A" w:rsidRDefault="00E6781A">
            <w:pPr>
              <w:ind w:right="4"/>
              <w:jc w:val="center"/>
              <w:rPr>
                <w:rFonts w:ascii="Calibri" w:eastAsia="Calibri" w:hAnsi="Calibri" w:cs="Calibri"/>
                <w:sz w:val="24"/>
                <w:szCs w:val="24"/>
              </w:rPr>
            </w:pPr>
            <w:r w:rsidRPr="00E6781A">
              <w:rPr>
                <w:rFonts w:ascii="Calibri" w:eastAsia="Calibri" w:hAnsi="Calibri" w:cs="Calibri"/>
                <w:sz w:val="24"/>
                <w:szCs w:val="24"/>
              </w:rPr>
              <w:t>Pasal 34</w:t>
            </w:r>
          </w:p>
          <w:p w14:paraId="307DF4F4" w14:textId="77777777" w:rsidR="006F4CC0" w:rsidRPr="00E6781A" w:rsidRDefault="006F4CC0">
            <w:pPr>
              <w:rPr>
                <w:rFonts w:ascii="Calibri" w:eastAsia="Calibri" w:hAnsi="Calibri" w:cs="Calibri"/>
                <w:sz w:val="24"/>
                <w:szCs w:val="24"/>
              </w:rPr>
            </w:pPr>
          </w:p>
        </w:tc>
      </w:tr>
      <w:tr w:rsidR="006F4CC0" w:rsidRPr="00E6781A" w14:paraId="5EEE107C" w14:textId="77777777" w:rsidTr="00307247">
        <w:tc>
          <w:tcPr>
            <w:tcW w:w="1555" w:type="dxa"/>
            <w:tcBorders>
              <w:top w:val="nil"/>
              <w:left w:val="nil"/>
              <w:bottom w:val="nil"/>
              <w:right w:val="nil"/>
            </w:tcBorders>
          </w:tcPr>
          <w:p w14:paraId="6A312062"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79B44C0E"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4D6A9F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0A439D1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Penyidik Pegawai Negeri Sipil di lingkungan Pemerintah Daerah berwenang melaksanakan penyidikan terhadap pelanggaran Peraturan Gubernur/Bupati/Walikota ini.</w:t>
            </w:r>
          </w:p>
        </w:tc>
      </w:tr>
      <w:tr w:rsidR="006F4CC0" w:rsidRPr="00E6781A" w14:paraId="48F3208D" w14:textId="77777777" w:rsidTr="00307247">
        <w:tc>
          <w:tcPr>
            <w:tcW w:w="1555" w:type="dxa"/>
            <w:tcBorders>
              <w:top w:val="nil"/>
              <w:left w:val="nil"/>
              <w:bottom w:val="nil"/>
              <w:right w:val="nil"/>
            </w:tcBorders>
          </w:tcPr>
          <w:p w14:paraId="6DFB476D"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BF00D64"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33EABA4"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364B8526" w14:textId="77777777" w:rsidR="006F4CC0" w:rsidRPr="00E6781A" w:rsidRDefault="00E6781A">
            <w:pPr>
              <w:ind w:right="4"/>
              <w:jc w:val="both"/>
              <w:rPr>
                <w:rFonts w:ascii="Calibri" w:eastAsia="Calibri" w:hAnsi="Calibri" w:cs="Calibri"/>
                <w:sz w:val="24"/>
                <w:szCs w:val="24"/>
              </w:rPr>
            </w:pPr>
            <w:r w:rsidRPr="00E6781A">
              <w:rPr>
                <w:rFonts w:ascii="Calibri" w:eastAsia="Calibri" w:hAnsi="Calibri" w:cs="Calibri"/>
                <w:sz w:val="24"/>
                <w:szCs w:val="24"/>
              </w:rPr>
              <w:t>Penyidik sebagaimana dimaksud pada ayat (1) berwenang:</w:t>
            </w:r>
          </w:p>
          <w:p w14:paraId="0A3FE317"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melakukan pemeriksaan atas kebenaran laporan serta keterangan tentang pelanggaran ketentuan Kawasan Tanpa Rokok;</w:t>
            </w:r>
          </w:p>
          <w:p w14:paraId="4FF7AC7E"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melakukan pemeriksaan terhadap orang atau korporasi yang diduga melakukan pelanggaran ketentuan Kawasan Tanpa Rokok;</w:t>
            </w:r>
          </w:p>
          <w:p w14:paraId="6BA12E05"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meminta keterangan dan bahan bukti dari orang atau korporasi sehubungan dengan pelanggaran ketentuan Kawasan Tanpa Rokok;</w:t>
            </w:r>
          </w:p>
          <w:p w14:paraId="216F6443"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melakukan pemeriksaan atas surat dan/atau dokumen lain tentang pelanggaran ketentuan Kawasan Tanpa Rokok;</w:t>
            </w:r>
          </w:p>
          <w:p w14:paraId="49662E4A"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melakukan pemeriksaan atau penyitaan bahan atau barang bukti dalam pelanggaran ketentuan Kawasan Tanpa Rokok;</w:t>
            </w:r>
          </w:p>
          <w:p w14:paraId="700A9F74"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meminta bantuan ahli dalam rangka pelaksanaan tugas penyidikan pelanggaran ketentuan Kawasan Tanpa Rokok;</w:t>
            </w:r>
          </w:p>
          <w:p w14:paraId="6294056C"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menghentikan penyidikan apabila tidak terdapat cukup bukti yang membuktikan tentang adanya pelanggaran ketentuan Kawasan Tanpa Rokok;</w:t>
            </w:r>
          </w:p>
          <w:p w14:paraId="63A0E9CE"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lastRenderedPageBreak/>
              <w:t>menjatuhkan sanksi administratif sebagaimana dalam Peraturan Gubernur/Walikota/Bupati  ini;</w:t>
            </w:r>
          </w:p>
          <w:p w14:paraId="2F36816B" w14:textId="77777777" w:rsidR="006F4CC0" w:rsidRPr="00E6781A" w:rsidRDefault="00E6781A">
            <w:pPr>
              <w:numPr>
                <w:ilvl w:val="0"/>
                <w:numId w:val="13"/>
              </w:numPr>
              <w:ind w:left="525" w:right="4" w:hanging="525"/>
              <w:jc w:val="both"/>
              <w:rPr>
                <w:rFonts w:ascii="Calibri" w:eastAsia="Calibri" w:hAnsi="Calibri" w:cs="Calibri"/>
                <w:sz w:val="24"/>
                <w:szCs w:val="24"/>
              </w:rPr>
            </w:pPr>
            <w:r w:rsidRPr="00E6781A">
              <w:rPr>
                <w:rFonts w:ascii="Calibri" w:eastAsia="Calibri" w:hAnsi="Calibri" w:cs="Calibri"/>
                <w:sz w:val="24"/>
                <w:szCs w:val="24"/>
              </w:rPr>
              <w:t>melaksanakan tugas rangkap sebagai Satgas Pengawasan Kawasan Tanpa Rokok.</w:t>
            </w:r>
          </w:p>
          <w:p w14:paraId="590FA9D4" w14:textId="77777777" w:rsidR="006F4CC0" w:rsidRPr="00E6781A" w:rsidRDefault="006F4CC0">
            <w:pPr>
              <w:ind w:right="4"/>
              <w:rPr>
                <w:rFonts w:ascii="Calibri" w:eastAsia="Calibri" w:hAnsi="Calibri" w:cs="Calibri"/>
                <w:sz w:val="24"/>
                <w:szCs w:val="24"/>
              </w:rPr>
            </w:pPr>
          </w:p>
        </w:tc>
      </w:tr>
      <w:tr w:rsidR="006F4CC0" w:rsidRPr="00E6781A" w14:paraId="67889387" w14:textId="77777777" w:rsidTr="00307247">
        <w:tc>
          <w:tcPr>
            <w:tcW w:w="9255" w:type="dxa"/>
            <w:gridSpan w:val="5"/>
            <w:tcBorders>
              <w:top w:val="nil"/>
              <w:left w:val="nil"/>
              <w:bottom w:val="nil"/>
              <w:right w:val="nil"/>
            </w:tcBorders>
          </w:tcPr>
          <w:p w14:paraId="3234A8B3" w14:textId="77777777" w:rsidR="006F4CC0" w:rsidRPr="00E6781A" w:rsidRDefault="00E6781A">
            <w:pPr>
              <w:ind w:right="-54"/>
              <w:jc w:val="center"/>
              <w:rPr>
                <w:rFonts w:ascii="Calibri" w:eastAsia="Calibri" w:hAnsi="Calibri" w:cs="Calibri"/>
                <w:sz w:val="24"/>
                <w:szCs w:val="24"/>
              </w:rPr>
            </w:pPr>
            <w:r w:rsidRPr="00E6781A">
              <w:rPr>
                <w:rFonts w:ascii="Calibri" w:eastAsia="Calibri" w:hAnsi="Calibri" w:cs="Calibri"/>
                <w:sz w:val="24"/>
                <w:szCs w:val="24"/>
              </w:rPr>
              <w:lastRenderedPageBreak/>
              <w:t>BAB VIII</w:t>
            </w:r>
          </w:p>
          <w:p w14:paraId="2938AEF3" w14:textId="77777777" w:rsidR="006F4CC0" w:rsidRPr="00E6781A" w:rsidRDefault="00E6781A">
            <w:pPr>
              <w:ind w:right="-54"/>
              <w:jc w:val="center"/>
              <w:rPr>
                <w:rFonts w:ascii="Calibri" w:eastAsia="Calibri" w:hAnsi="Calibri" w:cs="Calibri"/>
                <w:sz w:val="24"/>
                <w:szCs w:val="24"/>
              </w:rPr>
            </w:pPr>
            <w:r w:rsidRPr="00E6781A">
              <w:rPr>
                <w:rFonts w:ascii="Calibri" w:eastAsia="Calibri" w:hAnsi="Calibri" w:cs="Calibri"/>
                <w:sz w:val="24"/>
                <w:szCs w:val="24"/>
              </w:rPr>
              <w:t>PENDANAAN</w:t>
            </w:r>
          </w:p>
          <w:p w14:paraId="7E9C6489" w14:textId="77777777" w:rsidR="006F4CC0" w:rsidRPr="00E6781A" w:rsidRDefault="006F4CC0">
            <w:pPr>
              <w:ind w:right="-54"/>
              <w:jc w:val="center"/>
              <w:rPr>
                <w:rFonts w:ascii="Calibri" w:eastAsia="Calibri" w:hAnsi="Calibri" w:cs="Calibri"/>
                <w:sz w:val="24"/>
                <w:szCs w:val="24"/>
              </w:rPr>
            </w:pPr>
          </w:p>
          <w:p w14:paraId="50C9C7D1" w14:textId="77777777" w:rsidR="006F4CC0" w:rsidRPr="00E6781A" w:rsidRDefault="00E6781A">
            <w:pPr>
              <w:ind w:right="-54"/>
              <w:jc w:val="center"/>
              <w:rPr>
                <w:rFonts w:ascii="Calibri" w:eastAsia="Calibri" w:hAnsi="Calibri" w:cs="Calibri"/>
                <w:sz w:val="24"/>
                <w:szCs w:val="24"/>
              </w:rPr>
            </w:pPr>
            <w:r w:rsidRPr="00E6781A">
              <w:rPr>
                <w:rFonts w:ascii="Calibri" w:eastAsia="Calibri" w:hAnsi="Calibri" w:cs="Calibri"/>
                <w:sz w:val="24"/>
                <w:szCs w:val="24"/>
              </w:rPr>
              <w:t>Pasal 35</w:t>
            </w:r>
          </w:p>
          <w:p w14:paraId="68037411" w14:textId="77777777" w:rsidR="006F4CC0" w:rsidRPr="00E6781A" w:rsidRDefault="006F4CC0">
            <w:pPr>
              <w:ind w:right="-891"/>
              <w:jc w:val="center"/>
              <w:rPr>
                <w:rFonts w:ascii="Calibri" w:eastAsia="Calibri" w:hAnsi="Calibri" w:cs="Calibri"/>
                <w:sz w:val="24"/>
                <w:szCs w:val="24"/>
              </w:rPr>
            </w:pPr>
          </w:p>
        </w:tc>
      </w:tr>
      <w:tr w:rsidR="006F4CC0" w:rsidRPr="00E6781A" w14:paraId="5D819BF8" w14:textId="77777777" w:rsidTr="00307247">
        <w:tc>
          <w:tcPr>
            <w:tcW w:w="1555" w:type="dxa"/>
            <w:tcBorders>
              <w:top w:val="nil"/>
              <w:left w:val="nil"/>
              <w:bottom w:val="nil"/>
              <w:right w:val="nil"/>
            </w:tcBorders>
          </w:tcPr>
          <w:p w14:paraId="7D909CB2"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FD86621"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1BD2D76F" w14:textId="77777777" w:rsidR="006F4CC0" w:rsidRPr="00E6781A" w:rsidRDefault="00E6781A">
            <w:pPr>
              <w:ind w:right="145"/>
              <w:jc w:val="both"/>
              <w:rPr>
                <w:rFonts w:ascii="Calibri" w:eastAsia="Calibri" w:hAnsi="Calibri" w:cs="Calibri"/>
                <w:sz w:val="24"/>
                <w:szCs w:val="24"/>
              </w:rPr>
            </w:pPr>
            <w:r w:rsidRPr="00E6781A">
              <w:rPr>
                <w:rFonts w:ascii="Calibri" w:eastAsia="Calibri" w:hAnsi="Calibri" w:cs="Calibri"/>
                <w:sz w:val="24"/>
                <w:szCs w:val="24"/>
              </w:rPr>
              <w:t>Pendanaan pelaksanaan pembinaan, pengawasan dan penegakan hukum Kawasan Tanpa Rokok di Daerah sebagaimana dimaksud dalam Peraturan Gubernur/Bupati/Walikota ini dibebankan kepada:</w:t>
            </w:r>
          </w:p>
          <w:p w14:paraId="029F6FD4" w14:textId="77777777" w:rsidR="006F4CC0" w:rsidRPr="00E6781A" w:rsidRDefault="00E6781A">
            <w:pPr>
              <w:numPr>
                <w:ilvl w:val="0"/>
                <w:numId w:val="32"/>
              </w:numPr>
              <w:ind w:left="631" w:right="145" w:hanging="641"/>
              <w:jc w:val="both"/>
              <w:rPr>
                <w:rFonts w:ascii="Calibri" w:eastAsia="Calibri" w:hAnsi="Calibri" w:cs="Calibri"/>
                <w:sz w:val="24"/>
                <w:szCs w:val="24"/>
              </w:rPr>
            </w:pPr>
            <w:r w:rsidRPr="00E6781A">
              <w:rPr>
                <w:rFonts w:ascii="Calibri" w:eastAsia="Calibri" w:hAnsi="Calibri" w:cs="Calibri"/>
                <w:sz w:val="24"/>
                <w:szCs w:val="24"/>
              </w:rPr>
              <w:t>Anggaran Pendapatan dan Belanja Daerah melalui Dokumen Pelaksanaan Anggaran masing-masing Perangkat Daerah; dan</w:t>
            </w:r>
          </w:p>
          <w:p w14:paraId="3991DBD4" w14:textId="77777777" w:rsidR="006F4CC0" w:rsidRPr="00E6781A" w:rsidRDefault="00E6781A">
            <w:pPr>
              <w:numPr>
                <w:ilvl w:val="0"/>
                <w:numId w:val="32"/>
              </w:numPr>
              <w:ind w:left="631" w:right="145" w:hanging="641"/>
              <w:jc w:val="both"/>
              <w:rPr>
                <w:rFonts w:ascii="Calibri" w:eastAsia="Calibri" w:hAnsi="Calibri" w:cs="Calibri"/>
                <w:sz w:val="24"/>
                <w:szCs w:val="24"/>
              </w:rPr>
            </w:pPr>
            <w:r w:rsidRPr="00E6781A">
              <w:rPr>
                <w:rFonts w:ascii="Calibri" w:eastAsia="Calibri" w:hAnsi="Calibri" w:cs="Calibri"/>
                <w:sz w:val="24"/>
                <w:szCs w:val="24"/>
              </w:rPr>
              <w:t>Sumber pendanaan lain yang sah dan tidak mengikat sesuai dengan ketentuan peraturan perundang-undangan.</w:t>
            </w:r>
          </w:p>
          <w:p w14:paraId="2BAB1642" w14:textId="77777777" w:rsidR="006F4CC0" w:rsidRPr="00E6781A" w:rsidRDefault="006F4CC0">
            <w:pPr>
              <w:ind w:left="720" w:right="145"/>
              <w:jc w:val="both"/>
              <w:rPr>
                <w:rFonts w:ascii="Calibri" w:eastAsia="Calibri" w:hAnsi="Calibri" w:cs="Calibri"/>
                <w:sz w:val="24"/>
                <w:szCs w:val="24"/>
              </w:rPr>
            </w:pPr>
          </w:p>
        </w:tc>
      </w:tr>
      <w:tr w:rsidR="006F4CC0" w:rsidRPr="00E6781A" w14:paraId="003A2E04" w14:textId="77777777" w:rsidTr="00307247">
        <w:trPr>
          <w:trHeight w:val="240"/>
        </w:trPr>
        <w:tc>
          <w:tcPr>
            <w:tcW w:w="9255" w:type="dxa"/>
            <w:gridSpan w:val="5"/>
            <w:tcBorders>
              <w:top w:val="nil"/>
              <w:left w:val="nil"/>
              <w:bottom w:val="nil"/>
              <w:right w:val="nil"/>
            </w:tcBorders>
          </w:tcPr>
          <w:p w14:paraId="5049698F" w14:textId="77777777" w:rsidR="006F4CC0" w:rsidRPr="00E6781A" w:rsidRDefault="00E6781A">
            <w:pPr>
              <w:ind w:right="4"/>
              <w:jc w:val="center"/>
              <w:rPr>
                <w:rFonts w:ascii="Calibri" w:eastAsia="Calibri" w:hAnsi="Calibri" w:cs="Calibri"/>
                <w:sz w:val="24"/>
                <w:szCs w:val="24"/>
              </w:rPr>
            </w:pPr>
            <w:r w:rsidRPr="00E6781A">
              <w:rPr>
                <w:rFonts w:ascii="Calibri" w:eastAsia="Calibri" w:hAnsi="Calibri" w:cs="Calibri"/>
                <w:sz w:val="24"/>
                <w:szCs w:val="24"/>
              </w:rPr>
              <w:t>BAB IX</w:t>
            </w:r>
          </w:p>
          <w:p w14:paraId="2B638571" w14:textId="77777777" w:rsidR="006F4CC0" w:rsidRPr="00E6781A" w:rsidRDefault="00E6781A">
            <w:pPr>
              <w:ind w:right="4"/>
              <w:jc w:val="center"/>
              <w:rPr>
                <w:rFonts w:ascii="Calibri" w:eastAsia="Calibri" w:hAnsi="Calibri" w:cs="Calibri"/>
                <w:sz w:val="24"/>
                <w:szCs w:val="24"/>
              </w:rPr>
            </w:pPr>
            <w:r w:rsidRPr="00E6781A">
              <w:rPr>
                <w:rFonts w:ascii="Calibri" w:eastAsia="Calibri" w:hAnsi="Calibri" w:cs="Calibri"/>
                <w:sz w:val="24"/>
                <w:szCs w:val="24"/>
              </w:rPr>
              <w:t>SANKSI ADMINISTRATIF</w:t>
            </w:r>
          </w:p>
          <w:p w14:paraId="24030882" w14:textId="77777777" w:rsidR="006F4CC0" w:rsidRPr="00E6781A" w:rsidRDefault="006F4CC0">
            <w:pPr>
              <w:rPr>
                <w:rFonts w:ascii="Calibri" w:eastAsia="Calibri" w:hAnsi="Calibri" w:cs="Calibri"/>
                <w:sz w:val="24"/>
                <w:szCs w:val="24"/>
              </w:rPr>
            </w:pPr>
          </w:p>
          <w:p w14:paraId="236A2F81"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36</w:t>
            </w:r>
          </w:p>
          <w:p w14:paraId="3BAD3E42" w14:textId="77777777" w:rsidR="006F4CC0" w:rsidRPr="00E6781A" w:rsidRDefault="006F4CC0">
            <w:pPr>
              <w:jc w:val="center"/>
              <w:rPr>
                <w:rFonts w:ascii="Calibri" w:eastAsia="Calibri" w:hAnsi="Calibri" w:cs="Calibri"/>
                <w:sz w:val="24"/>
                <w:szCs w:val="24"/>
              </w:rPr>
            </w:pPr>
          </w:p>
        </w:tc>
      </w:tr>
      <w:tr w:rsidR="006F4CC0" w:rsidRPr="00E6781A" w14:paraId="4F117B6B" w14:textId="77777777" w:rsidTr="00307247">
        <w:tc>
          <w:tcPr>
            <w:tcW w:w="1555" w:type="dxa"/>
            <w:tcBorders>
              <w:top w:val="nil"/>
              <w:left w:val="nil"/>
              <w:bottom w:val="nil"/>
              <w:right w:val="nil"/>
            </w:tcBorders>
          </w:tcPr>
          <w:p w14:paraId="5304003B"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B89BAC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4DCFBA1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w:t>
            </w:r>
          </w:p>
        </w:tc>
        <w:tc>
          <w:tcPr>
            <w:tcW w:w="6660" w:type="dxa"/>
            <w:gridSpan w:val="2"/>
            <w:tcBorders>
              <w:top w:val="nil"/>
              <w:left w:val="nil"/>
              <w:bottom w:val="nil"/>
              <w:right w:val="nil"/>
            </w:tcBorders>
          </w:tcPr>
          <w:p w14:paraId="3521DA1F" w14:textId="77777777" w:rsidR="006F4CC0" w:rsidRPr="00E6781A" w:rsidRDefault="00E6781A">
            <w:pPr>
              <w:ind w:right="4"/>
              <w:jc w:val="both"/>
              <w:rPr>
                <w:rFonts w:ascii="Calibri" w:eastAsia="Calibri" w:hAnsi="Calibri" w:cs="Calibri"/>
                <w:sz w:val="24"/>
                <w:szCs w:val="24"/>
              </w:rPr>
            </w:pPr>
            <w:r w:rsidRPr="00E6781A">
              <w:rPr>
                <w:rFonts w:ascii="Calibri" w:eastAsia="Calibri" w:hAnsi="Calibri" w:cs="Calibri"/>
                <w:sz w:val="24"/>
                <w:szCs w:val="24"/>
              </w:rPr>
              <w:t>Pengelola, penyelenggara, atau penanggung jawab Kawasan Tanpa Rokok yang melanggar ketentuan sebagaimana dimaksud dalam Pasal 15 dikenai sanksi administratif oleh Pemerintah Daerah sesuai dengan kewenangannya, berupa:</w:t>
            </w:r>
            <w:r w:rsidRPr="00E6781A">
              <w:rPr>
                <w:rFonts w:ascii="Calibri" w:eastAsia="Calibri" w:hAnsi="Calibri" w:cs="Calibri"/>
                <w:sz w:val="24"/>
                <w:szCs w:val="24"/>
                <w:vertAlign w:val="superscript"/>
              </w:rPr>
              <w:footnoteReference w:id="2"/>
            </w:r>
          </w:p>
          <w:p w14:paraId="6EB996B9"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teguran lisan;</w:t>
            </w:r>
          </w:p>
          <w:p w14:paraId="60D831A3"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teguran tertulis;</w:t>
            </w:r>
          </w:p>
          <w:p w14:paraId="60F532EC"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denda administratif;</w:t>
            </w:r>
          </w:p>
          <w:p w14:paraId="39AF797A"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penghentian sementara kegiatan;</w:t>
            </w:r>
          </w:p>
          <w:p w14:paraId="1BD40CD2"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pemutusan akses informasi elektronik   dan/atau dokumen elektronik;</w:t>
            </w:r>
            <w:r w:rsidRPr="00E6781A">
              <w:rPr>
                <w:rFonts w:ascii="Calibri" w:eastAsia="Calibri" w:hAnsi="Calibri" w:cs="Calibri"/>
                <w:sz w:val="24"/>
                <w:szCs w:val="24"/>
                <w:vertAlign w:val="superscript"/>
              </w:rPr>
              <w:footnoteReference w:id="3"/>
            </w:r>
          </w:p>
          <w:p w14:paraId="30FCA36A"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penutupan tempat usaha; dan/atau</w:t>
            </w:r>
          </w:p>
          <w:p w14:paraId="6715EC27" w14:textId="77777777" w:rsidR="006F4CC0" w:rsidRPr="00E6781A" w:rsidRDefault="00E6781A">
            <w:pPr>
              <w:numPr>
                <w:ilvl w:val="0"/>
                <w:numId w:val="33"/>
              </w:numPr>
              <w:ind w:left="556" w:right="4" w:hanging="556"/>
              <w:jc w:val="both"/>
              <w:rPr>
                <w:rFonts w:ascii="Calibri" w:eastAsia="Calibri" w:hAnsi="Calibri" w:cs="Calibri"/>
                <w:sz w:val="24"/>
                <w:szCs w:val="24"/>
              </w:rPr>
            </w:pPr>
            <w:r w:rsidRPr="00E6781A">
              <w:rPr>
                <w:rFonts w:ascii="Calibri" w:eastAsia="Calibri" w:hAnsi="Calibri" w:cs="Calibri"/>
                <w:sz w:val="24"/>
                <w:szCs w:val="24"/>
              </w:rPr>
              <w:t>pencabutan Izin Operasional.</w:t>
            </w:r>
          </w:p>
        </w:tc>
      </w:tr>
      <w:tr w:rsidR="006F4CC0" w:rsidRPr="00E6781A" w14:paraId="4425189C" w14:textId="77777777" w:rsidTr="00307247">
        <w:tc>
          <w:tcPr>
            <w:tcW w:w="1555" w:type="dxa"/>
            <w:tcBorders>
              <w:top w:val="nil"/>
              <w:left w:val="nil"/>
              <w:bottom w:val="nil"/>
              <w:right w:val="nil"/>
            </w:tcBorders>
          </w:tcPr>
          <w:p w14:paraId="6CB89D3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17570E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17805F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(2)</w:t>
            </w:r>
          </w:p>
        </w:tc>
        <w:tc>
          <w:tcPr>
            <w:tcW w:w="6660" w:type="dxa"/>
            <w:gridSpan w:val="2"/>
            <w:tcBorders>
              <w:top w:val="nil"/>
              <w:left w:val="nil"/>
              <w:bottom w:val="nil"/>
              <w:right w:val="nil"/>
            </w:tcBorders>
          </w:tcPr>
          <w:p w14:paraId="44888362"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Setiap pengelola, penyelenggara, atau penanggung jawab Kawasan Tanpa Rokok sebagaimana dimaksud pada pasal 15 yang tidak melakukan pengawasan internal, membiarkan orang mengonsumsi produk tembakau dan rokok elektronik, tidak </w:t>
            </w:r>
            <w:r w:rsidRPr="00E6781A">
              <w:rPr>
                <w:rFonts w:ascii="Calibri" w:eastAsia="Calibri" w:hAnsi="Calibri" w:cs="Calibri"/>
                <w:sz w:val="24"/>
                <w:szCs w:val="24"/>
              </w:rPr>
              <w:lastRenderedPageBreak/>
              <w:t>menertibkan dan tidak meniadakan sarana, atribut, dan/atau benda yang memicu kegiatan merokok, termasuk asbak dan sejenisnya, tidak memasang tanda larangan merokok di Kawasan Tanpa Rokok, tidak membentuk dan tidak mengimplementasikan satuan tugas internal pengawasan dan penegakan hukum Kawasan Tanpa Rokok, tidak menyediakan tempat khusus untuk merokok kecuali pada tempat yang berpotensi menimbulkan bahaya Kesehatan dan Keselamatan Kerja dikenakan denda administratif sebesar Rp 50.000.000,00 (lima puluh juta rupiah).</w:t>
            </w:r>
          </w:p>
        </w:tc>
      </w:tr>
      <w:tr w:rsidR="006F4CC0" w:rsidRPr="00E6781A" w14:paraId="6AEE1594" w14:textId="77777777" w:rsidTr="00307247">
        <w:tc>
          <w:tcPr>
            <w:tcW w:w="1555" w:type="dxa"/>
            <w:tcBorders>
              <w:top w:val="nil"/>
              <w:left w:val="nil"/>
              <w:bottom w:val="nil"/>
              <w:right w:val="nil"/>
            </w:tcBorders>
          </w:tcPr>
          <w:p w14:paraId="5E2DFE46"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580A8F6"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3DE9D9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(3)</w:t>
            </w:r>
          </w:p>
        </w:tc>
        <w:tc>
          <w:tcPr>
            <w:tcW w:w="6660" w:type="dxa"/>
            <w:gridSpan w:val="2"/>
            <w:tcBorders>
              <w:top w:val="nil"/>
              <w:left w:val="nil"/>
              <w:bottom w:val="nil"/>
              <w:right w:val="nil"/>
            </w:tcBorders>
          </w:tcPr>
          <w:p w14:paraId="1E4F7FFF"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Setiap pengelola, penyelenggara, atau penanggung jawab Kawasan Tanpa Rokok yang melakukan perbuatan melanggar Pasal 15 lebih dari satu kali maka dikenakan penghentian sementara kegiatan, penutupan tempat usaha, dan/atau pencabutan Izin Operasional. </w:t>
            </w:r>
          </w:p>
        </w:tc>
      </w:tr>
      <w:tr w:rsidR="006F4CC0" w:rsidRPr="00E6781A" w14:paraId="3354CB14" w14:textId="77777777" w:rsidTr="00307247">
        <w:tc>
          <w:tcPr>
            <w:tcW w:w="1555" w:type="dxa"/>
            <w:tcBorders>
              <w:top w:val="nil"/>
              <w:left w:val="nil"/>
              <w:bottom w:val="nil"/>
              <w:right w:val="nil"/>
            </w:tcBorders>
          </w:tcPr>
          <w:p w14:paraId="4ABEB49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122FF5E"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6AB6BF4"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(4)</w:t>
            </w:r>
          </w:p>
        </w:tc>
        <w:tc>
          <w:tcPr>
            <w:tcW w:w="6660" w:type="dxa"/>
            <w:gridSpan w:val="2"/>
            <w:tcBorders>
              <w:top w:val="nil"/>
              <w:left w:val="nil"/>
              <w:bottom w:val="nil"/>
              <w:right w:val="nil"/>
            </w:tcBorders>
          </w:tcPr>
          <w:p w14:paraId="795928F5" w14:textId="77777777" w:rsidR="006F4CC0" w:rsidRPr="00E6781A" w:rsidRDefault="00E6781A">
            <w:pPr>
              <w:ind w:right="-69"/>
              <w:jc w:val="both"/>
              <w:rPr>
                <w:rFonts w:ascii="Calibri" w:eastAsia="Calibri" w:hAnsi="Calibri" w:cs="Calibri"/>
                <w:sz w:val="24"/>
                <w:szCs w:val="24"/>
              </w:rPr>
            </w:pPr>
            <w:r w:rsidRPr="00E6781A">
              <w:rPr>
                <w:rFonts w:ascii="Calibri" w:eastAsia="Calibri" w:hAnsi="Calibri" w:cs="Calibri"/>
                <w:sz w:val="24"/>
                <w:szCs w:val="24"/>
              </w:rPr>
              <w:t>Setiap orang yang mengonsumsi produk tembakau dan rokok elektronik di Kawasan Tanpa Rokok sebagaimana dimaksud pada Pasal 16 ayat (1) huruf a dikenakan sanksi administratif berupa:</w:t>
            </w:r>
          </w:p>
          <w:p w14:paraId="6C853D7B" w14:textId="77777777" w:rsidR="006F4CC0" w:rsidRPr="00E6781A" w:rsidRDefault="00E6781A">
            <w:pPr>
              <w:numPr>
                <w:ilvl w:val="0"/>
                <w:numId w:val="21"/>
              </w:numPr>
              <w:ind w:left="414" w:right="-69"/>
              <w:jc w:val="both"/>
              <w:rPr>
                <w:rFonts w:ascii="Calibri" w:eastAsia="Calibri" w:hAnsi="Calibri" w:cs="Calibri"/>
                <w:sz w:val="24"/>
                <w:szCs w:val="24"/>
              </w:rPr>
            </w:pPr>
            <w:r w:rsidRPr="00E6781A">
              <w:rPr>
                <w:rFonts w:ascii="Calibri" w:eastAsia="Calibri" w:hAnsi="Calibri" w:cs="Calibri"/>
                <w:sz w:val="24"/>
                <w:szCs w:val="24"/>
              </w:rPr>
              <w:t>denda administratif sebesar Rp250.000,00 (dua ratus lima puluh ribu rupiah); dan/atau</w:t>
            </w:r>
            <w:r w:rsidRPr="00E6781A">
              <w:rPr>
                <w:rFonts w:ascii="Calibri" w:eastAsia="Calibri" w:hAnsi="Calibri" w:cs="Calibri"/>
                <w:sz w:val="24"/>
                <w:szCs w:val="24"/>
                <w:vertAlign w:val="superscript"/>
              </w:rPr>
              <w:footnoteReference w:id="4"/>
            </w:r>
          </w:p>
          <w:p w14:paraId="4E9488E6" w14:textId="77777777" w:rsidR="006F4CC0" w:rsidRPr="00E6781A" w:rsidRDefault="00E6781A">
            <w:pPr>
              <w:numPr>
                <w:ilvl w:val="0"/>
                <w:numId w:val="21"/>
              </w:numPr>
              <w:ind w:left="414" w:right="-69"/>
              <w:jc w:val="both"/>
              <w:rPr>
                <w:rFonts w:ascii="Calibri" w:eastAsia="Calibri" w:hAnsi="Calibri" w:cs="Calibri"/>
                <w:sz w:val="24"/>
                <w:szCs w:val="24"/>
              </w:rPr>
            </w:pPr>
            <w:r w:rsidRPr="00E6781A">
              <w:rPr>
                <w:rFonts w:ascii="Calibri" w:eastAsia="Calibri" w:hAnsi="Calibri" w:cs="Calibri"/>
                <w:sz w:val="24"/>
                <w:szCs w:val="24"/>
              </w:rPr>
              <w:t>sanksi kerja sosial yang dapat dilaksanakan langsung di tempat.</w:t>
            </w:r>
          </w:p>
        </w:tc>
      </w:tr>
      <w:tr w:rsidR="006F4CC0" w:rsidRPr="00E6781A" w14:paraId="00DD716F" w14:textId="77777777" w:rsidTr="00307247">
        <w:tc>
          <w:tcPr>
            <w:tcW w:w="1555" w:type="dxa"/>
            <w:tcBorders>
              <w:top w:val="nil"/>
              <w:left w:val="nil"/>
              <w:bottom w:val="nil"/>
              <w:right w:val="nil"/>
            </w:tcBorders>
          </w:tcPr>
          <w:p w14:paraId="56FF8AD7"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47E4C60"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C44B26E"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(5)</w:t>
            </w:r>
          </w:p>
        </w:tc>
        <w:tc>
          <w:tcPr>
            <w:tcW w:w="6660" w:type="dxa"/>
            <w:gridSpan w:val="2"/>
            <w:tcBorders>
              <w:top w:val="nil"/>
              <w:left w:val="nil"/>
              <w:bottom w:val="nil"/>
              <w:right w:val="nil"/>
            </w:tcBorders>
          </w:tcPr>
          <w:p w14:paraId="127DD83E" w14:textId="77777777" w:rsidR="006F4CC0" w:rsidRPr="00E6781A" w:rsidRDefault="00E6781A">
            <w:pPr>
              <w:ind w:right="-69"/>
              <w:jc w:val="both"/>
              <w:rPr>
                <w:rFonts w:ascii="Calibri" w:eastAsia="Calibri" w:hAnsi="Calibri" w:cs="Calibri"/>
                <w:sz w:val="24"/>
                <w:szCs w:val="24"/>
              </w:rPr>
            </w:pPr>
            <w:r w:rsidRPr="00E6781A">
              <w:rPr>
                <w:rFonts w:ascii="Calibri" w:eastAsia="Calibri" w:hAnsi="Calibri" w:cs="Calibri"/>
                <w:sz w:val="24"/>
                <w:szCs w:val="24"/>
              </w:rPr>
              <w:t>Setiap orang yang mengiklankan, mempromosikan, memberikan sponsor, menjual produk tembakau dan rokok elektronik di Kawasan Tanpa Rokok yang melanggar ketentuan sebagaimana dimaksud pada Pasal 16 ayat (1) huruf b dan c dikenakan sanksi denda administratif sebesar Rp1.000.000,00 (satu juta rupiah).</w:t>
            </w:r>
            <w:r w:rsidRPr="00E6781A">
              <w:rPr>
                <w:rFonts w:ascii="Calibri" w:eastAsia="Calibri" w:hAnsi="Calibri" w:cs="Calibri"/>
                <w:sz w:val="24"/>
                <w:szCs w:val="24"/>
                <w:vertAlign w:val="superscript"/>
              </w:rPr>
              <w:footnoteReference w:id="5"/>
            </w:r>
          </w:p>
        </w:tc>
      </w:tr>
      <w:tr w:rsidR="006F4CC0" w:rsidRPr="00E6781A" w14:paraId="28C18AFC" w14:textId="77777777" w:rsidTr="00307247">
        <w:tc>
          <w:tcPr>
            <w:tcW w:w="1555" w:type="dxa"/>
            <w:tcBorders>
              <w:top w:val="nil"/>
              <w:left w:val="nil"/>
              <w:bottom w:val="nil"/>
              <w:right w:val="nil"/>
            </w:tcBorders>
          </w:tcPr>
          <w:p w14:paraId="4A55578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470CF78B"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78178B2"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(6)</w:t>
            </w:r>
          </w:p>
        </w:tc>
        <w:tc>
          <w:tcPr>
            <w:tcW w:w="6660" w:type="dxa"/>
            <w:gridSpan w:val="2"/>
            <w:tcBorders>
              <w:top w:val="nil"/>
              <w:left w:val="nil"/>
              <w:bottom w:val="nil"/>
              <w:right w:val="nil"/>
            </w:tcBorders>
          </w:tcPr>
          <w:p w14:paraId="1D001F68" w14:textId="77777777" w:rsidR="006F4CC0" w:rsidRPr="00E6781A" w:rsidRDefault="00E6781A">
            <w:pPr>
              <w:ind w:right="-69"/>
              <w:jc w:val="both"/>
              <w:rPr>
                <w:rFonts w:ascii="Calibri" w:eastAsia="Calibri" w:hAnsi="Calibri" w:cs="Calibri"/>
                <w:sz w:val="24"/>
                <w:szCs w:val="24"/>
              </w:rPr>
            </w:pPr>
            <w:r w:rsidRPr="00E6781A">
              <w:rPr>
                <w:rFonts w:ascii="Calibri" w:eastAsia="Calibri" w:hAnsi="Calibri" w:cs="Calibri"/>
                <w:sz w:val="24"/>
                <w:szCs w:val="24"/>
              </w:rPr>
              <w:t>Setiap orang yang memproduksi produk tembakau dan rokok elektronik di Kawasan Tanpa Rokok yang melanggar ketentuan sebagaimana dimaksud pada Pasal 16 ayat (1) huruf d dikenakan sanksi denda administratif sebesar Rp10.000.000,00 (sepuluh juta rupiah).</w:t>
            </w:r>
            <w:r w:rsidRPr="00E6781A">
              <w:rPr>
                <w:rFonts w:ascii="Calibri" w:eastAsia="Calibri" w:hAnsi="Calibri" w:cs="Calibri"/>
                <w:sz w:val="24"/>
                <w:szCs w:val="24"/>
                <w:vertAlign w:val="superscript"/>
              </w:rPr>
              <w:footnoteReference w:id="6"/>
            </w:r>
          </w:p>
        </w:tc>
      </w:tr>
      <w:tr w:rsidR="006F4CC0" w:rsidRPr="00E6781A" w14:paraId="039CD4B3" w14:textId="77777777" w:rsidTr="00307247">
        <w:tc>
          <w:tcPr>
            <w:tcW w:w="1555" w:type="dxa"/>
            <w:tcBorders>
              <w:top w:val="nil"/>
              <w:left w:val="nil"/>
              <w:bottom w:val="nil"/>
              <w:right w:val="nil"/>
            </w:tcBorders>
          </w:tcPr>
          <w:p w14:paraId="23FDB3D9"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6E95E8D"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1DD3571"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(7)</w:t>
            </w:r>
          </w:p>
        </w:tc>
        <w:tc>
          <w:tcPr>
            <w:tcW w:w="6660" w:type="dxa"/>
            <w:gridSpan w:val="2"/>
            <w:tcBorders>
              <w:top w:val="nil"/>
              <w:left w:val="nil"/>
              <w:bottom w:val="nil"/>
              <w:right w:val="nil"/>
            </w:tcBorders>
          </w:tcPr>
          <w:p w14:paraId="2E58114F"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Setiap orang yang menjual produk tembakau dan rokok elektronik yang melanggar ketentuan sebagaimana dimaksud pada Pasal 17 dikenakan sanksi denda administratif sebesar Rp1.000.000,00 (satu juta rupiah).</w:t>
            </w:r>
          </w:p>
        </w:tc>
      </w:tr>
      <w:tr w:rsidR="006F4CC0" w:rsidRPr="00E6781A" w14:paraId="26EF8ECE" w14:textId="77777777" w:rsidTr="00307247">
        <w:tc>
          <w:tcPr>
            <w:tcW w:w="1555" w:type="dxa"/>
            <w:tcBorders>
              <w:top w:val="nil"/>
              <w:left w:val="nil"/>
              <w:bottom w:val="nil"/>
              <w:right w:val="nil"/>
            </w:tcBorders>
          </w:tcPr>
          <w:p w14:paraId="32989811"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30E9121"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0E2676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(8)</w:t>
            </w:r>
          </w:p>
        </w:tc>
        <w:tc>
          <w:tcPr>
            <w:tcW w:w="6660" w:type="dxa"/>
            <w:gridSpan w:val="2"/>
            <w:tcBorders>
              <w:top w:val="nil"/>
              <w:left w:val="nil"/>
              <w:bottom w:val="nil"/>
              <w:right w:val="nil"/>
            </w:tcBorders>
          </w:tcPr>
          <w:p w14:paraId="08A46CD3" w14:textId="77777777" w:rsidR="006F4CC0" w:rsidRPr="00E6781A" w:rsidRDefault="00E6781A">
            <w:pPr>
              <w:jc w:val="both"/>
              <w:rPr>
                <w:rFonts w:ascii="Calibri" w:eastAsia="Calibri" w:hAnsi="Calibri" w:cs="Calibri"/>
                <w:sz w:val="24"/>
                <w:szCs w:val="24"/>
              </w:rPr>
            </w:pPr>
            <w:r w:rsidRPr="00E6781A">
              <w:rPr>
                <w:rFonts w:ascii="Calibri" w:eastAsia="Calibri" w:hAnsi="Calibri" w:cs="Calibri"/>
                <w:sz w:val="24"/>
                <w:szCs w:val="24"/>
              </w:rPr>
              <w:t xml:space="preserve">Setiap orang yang mengiklankan, mempromosikan dan/atau memberikan sponsor produk tembakau dan rokok elektronik yang melanggar ketentuan sebagaimana dimaksud pada Pasal 18, 19, </w:t>
            </w:r>
            <w:r w:rsidRPr="00E6781A">
              <w:rPr>
                <w:rFonts w:ascii="Calibri" w:eastAsia="Calibri" w:hAnsi="Calibri" w:cs="Calibri"/>
                <w:sz w:val="24"/>
                <w:szCs w:val="24"/>
              </w:rPr>
              <w:lastRenderedPageBreak/>
              <w:t>20, dan 21 dikenakan sanksi denda administratif sebesar sebesar Rp1.000.000,00 (satu juta rupiah).</w:t>
            </w:r>
            <w:r w:rsidRPr="00E6781A">
              <w:rPr>
                <w:rFonts w:ascii="Calibri" w:eastAsia="Calibri" w:hAnsi="Calibri" w:cs="Calibri"/>
                <w:sz w:val="24"/>
                <w:szCs w:val="24"/>
                <w:vertAlign w:val="superscript"/>
              </w:rPr>
              <w:footnoteReference w:id="7"/>
            </w:r>
          </w:p>
        </w:tc>
      </w:tr>
      <w:tr w:rsidR="006F4CC0" w:rsidRPr="00E6781A" w14:paraId="1ED70DE9" w14:textId="77777777" w:rsidTr="00307247">
        <w:tc>
          <w:tcPr>
            <w:tcW w:w="1555" w:type="dxa"/>
            <w:tcBorders>
              <w:top w:val="nil"/>
              <w:left w:val="nil"/>
              <w:bottom w:val="nil"/>
              <w:right w:val="nil"/>
            </w:tcBorders>
          </w:tcPr>
          <w:p w14:paraId="4F4643FF"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55AB76F3"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2DFF1A40"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(9)</w:t>
            </w:r>
          </w:p>
        </w:tc>
        <w:tc>
          <w:tcPr>
            <w:tcW w:w="6660" w:type="dxa"/>
            <w:gridSpan w:val="2"/>
            <w:tcBorders>
              <w:top w:val="nil"/>
              <w:left w:val="nil"/>
              <w:bottom w:val="nil"/>
              <w:right w:val="nil"/>
            </w:tcBorders>
          </w:tcPr>
          <w:p w14:paraId="2E9ED827" w14:textId="77777777" w:rsidR="006F4CC0" w:rsidRPr="00E6781A" w:rsidRDefault="00E6781A">
            <w:pPr>
              <w:ind w:right="10"/>
              <w:jc w:val="both"/>
              <w:rPr>
                <w:rFonts w:ascii="Calibri" w:eastAsia="Calibri" w:hAnsi="Calibri" w:cs="Calibri"/>
                <w:sz w:val="24"/>
                <w:szCs w:val="24"/>
              </w:rPr>
            </w:pPr>
            <w:r w:rsidRPr="00E6781A">
              <w:rPr>
                <w:rFonts w:ascii="Calibri" w:eastAsia="Calibri" w:hAnsi="Calibri" w:cs="Calibri"/>
                <w:sz w:val="24"/>
                <w:szCs w:val="24"/>
              </w:rPr>
              <w:t>Setiap orang yang memproduksi dan/atau mengimpor produk tembakau dan rokok elektronik yang memberikan bantuan dalam  bentuk tanggung jawab sosial perusahaan yang  melanggar ketentuan sebagaimana dimaksud dalam Pasal 22 dikenakan sanksi denda administratif sebesar Rp10.000.000,00 (sepuluh juta rupiah).</w:t>
            </w:r>
            <w:r w:rsidRPr="00E6781A">
              <w:rPr>
                <w:rFonts w:ascii="Calibri" w:eastAsia="Calibri" w:hAnsi="Calibri" w:cs="Calibri"/>
                <w:sz w:val="24"/>
                <w:szCs w:val="24"/>
                <w:vertAlign w:val="superscript"/>
              </w:rPr>
              <w:footnoteReference w:id="8"/>
            </w:r>
          </w:p>
        </w:tc>
      </w:tr>
      <w:tr w:rsidR="006F4CC0" w:rsidRPr="00E6781A" w14:paraId="6EF74EF0" w14:textId="77777777" w:rsidTr="00307247">
        <w:tc>
          <w:tcPr>
            <w:tcW w:w="1555" w:type="dxa"/>
            <w:tcBorders>
              <w:top w:val="nil"/>
              <w:left w:val="nil"/>
              <w:bottom w:val="nil"/>
              <w:right w:val="nil"/>
            </w:tcBorders>
          </w:tcPr>
          <w:p w14:paraId="3B3D70E5"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3F20E572"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6C0F2199"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(10)</w:t>
            </w:r>
          </w:p>
        </w:tc>
        <w:tc>
          <w:tcPr>
            <w:tcW w:w="6660" w:type="dxa"/>
            <w:gridSpan w:val="2"/>
            <w:tcBorders>
              <w:top w:val="nil"/>
              <w:left w:val="nil"/>
              <w:bottom w:val="nil"/>
              <w:right w:val="nil"/>
            </w:tcBorders>
          </w:tcPr>
          <w:p w14:paraId="1B88ECF6" w14:textId="77777777" w:rsidR="006F4CC0" w:rsidRPr="00E6781A" w:rsidRDefault="00E6781A">
            <w:pPr>
              <w:ind w:right="8"/>
              <w:jc w:val="both"/>
              <w:rPr>
                <w:rFonts w:ascii="Calibri" w:eastAsia="Calibri" w:hAnsi="Calibri" w:cs="Calibri"/>
                <w:sz w:val="24"/>
                <w:szCs w:val="24"/>
              </w:rPr>
            </w:pPr>
            <w:r w:rsidRPr="00E6781A">
              <w:rPr>
                <w:rFonts w:ascii="Calibri" w:eastAsia="Calibri" w:hAnsi="Calibri" w:cs="Calibri"/>
                <w:sz w:val="24"/>
                <w:szCs w:val="24"/>
              </w:rPr>
              <w:t>Setiap orang yang memproduksi dan/atau mengimpor produk  tembakau dan rokok elektronik yang memberikan produk tembakau,  rokok elektronik, dan/atau barang yang menyerupai produk tembakau  dan rokok elektronik secara cuma-cuma kepada anak, remaja, dan  perempuan hamil sebagaimana dimaksud dalam Pasal 23 dikenakan sanksi denda administratif Rp1.000.000,00 (satu juta rupiah).</w:t>
            </w:r>
            <w:r w:rsidRPr="00E6781A">
              <w:rPr>
                <w:rFonts w:ascii="Calibri" w:eastAsia="Calibri" w:hAnsi="Calibri" w:cs="Calibri"/>
                <w:sz w:val="24"/>
                <w:szCs w:val="24"/>
                <w:vertAlign w:val="superscript"/>
              </w:rPr>
              <w:footnoteReference w:id="9"/>
            </w:r>
          </w:p>
        </w:tc>
      </w:tr>
      <w:tr w:rsidR="006F4CC0" w:rsidRPr="00E6781A" w14:paraId="3954AAC3" w14:textId="77777777" w:rsidTr="00307247">
        <w:tc>
          <w:tcPr>
            <w:tcW w:w="1555" w:type="dxa"/>
            <w:tcBorders>
              <w:top w:val="nil"/>
              <w:left w:val="nil"/>
              <w:bottom w:val="nil"/>
              <w:right w:val="nil"/>
            </w:tcBorders>
          </w:tcPr>
          <w:p w14:paraId="209C4886"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2696EF8F"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0771013E"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(11)</w:t>
            </w:r>
          </w:p>
        </w:tc>
        <w:tc>
          <w:tcPr>
            <w:tcW w:w="6660" w:type="dxa"/>
            <w:gridSpan w:val="2"/>
            <w:tcBorders>
              <w:top w:val="nil"/>
              <w:left w:val="nil"/>
              <w:bottom w:val="nil"/>
              <w:right w:val="nil"/>
            </w:tcBorders>
          </w:tcPr>
          <w:p w14:paraId="15495528" w14:textId="77777777" w:rsidR="006F4CC0" w:rsidRPr="00E6781A" w:rsidRDefault="00E6781A">
            <w:pPr>
              <w:ind w:right="8"/>
              <w:jc w:val="both"/>
              <w:rPr>
                <w:rFonts w:ascii="Calibri" w:eastAsia="Calibri" w:hAnsi="Calibri" w:cs="Calibri"/>
                <w:sz w:val="24"/>
                <w:szCs w:val="24"/>
              </w:rPr>
            </w:pPr>
            <w:r w:rsidRPr="00E6781A">
              <w:rPr>
                <w:rFonts w:ascii="Calibri" w:eastAsia="Calibri" w:hAnsi="Calibri" w:cs="Calibri"/>
                <w:sz w:val="24"/>
                <w:szCs w:val="24"/>
              </w:rPr>
              <w:t>Setiap orang yang menyuruh atau memerintahkan untuk menjual, membeli, atau mengonsumsi produk tembakau dan rokok elektronik kepada setiap orang di bawah usia 21 (dua puluh satu) tahun sebagaimana dimaksud dalam Pasal 24 dikenakan sanksi denda administratif sebesar Rp1.000.000,00 (satu juta rupiah).</w:t>
            </w:r>
            <w:r w:rsidRPr="00E6781A">
              <w:rPr>
                <w:rFonts w:ascii="Calibri" w:eastAsia="Calibri" w:hAnsi="Calibri" w:cs="Calibri"/>
                <w:sz w:val="24"/>
                <w:szCs w:val="24"/>
                <w:vertAlign w:val="superscript"/>
              </w:rPr>
              <w:footnoteReference w:id="10"/>
            </w:r>
          </w:p>
        </w:tc>
      </w:tr>
      <w:tr w:rsidR="006F4CC0" w:rsidRPr="00E6781A" w14:paraId="22C18E6C" w14:textId="77777777" w:rsidTr="00307247">
        <w:tc>
          <w:tcPr>
            <w:tcW w:w="1555" w:type="dxa"/>
            <w:tcBorders>
              <w:top w:val="nil"/>
              <w:left w:val="nil"/>
              <w:bottom w:val="nil"/>
              <w:right w:val="nil"/>
            </w:tcBorders>
          </w:tcPr>
          <w:p w14:paraId="0027BC68"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F7392CA"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5FD2FAEA"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(12)</w:t>
            </w:r>
          </w:p>
        </w:tc>
        <w:tc>
          <w:tcPr>
            <w:tcW w:w="6660" w:type="dxa"/>
            <w:gridSpan w:val="2"/>
            <w:tcBorders>
              <w:top w:val="nil"/>
              <w:left w:val="nil"/>
              <w:bottom w:val="nil"/>
              <w:right w:val="nil"/>
            </w:tcBorders>
          </w:tcPr>
          <w:p w14:paraId="3BF0DFAC" w14:textId="77777777" w:rsidR="006F4CC0" w:rsidRPr="00E6781A" w:rsidRDefault="00E6781A">
            <w:pPr>
              <w:ind w:right="145"/>
              <w:jc w:val="both"/>
              <w:rPr>
                <w:rFonts w:ascii="Calibri" w:eastAsia="Calibri" w:hAnsi="Calibri" w:cs="Calibri"/>
                <w:sz w:val="24"/>
                <w:szCs w:val="24"/>
              </w:rPr>
            </w:pPr>
            <w:r w:rsidRPr="00E6781A">
              <w:rPr>
                <w:rFonts w:ascii="Calibri" w:eastAsia="Calibri" w:hAnsi="Calibri" w:cs="Calibri"/>
                <w:sz w:val="24"/>
                <w:szCs w:val="24"/>
              </w:rPr>
              <w:t>Setiap korporasi yang melanggar ketentuan Pasal 25 yang mengatur mengenai Pasal 16 ayat (1) huruf b, c, dan d, Pasal 17, Pasal 18, Pasal 19, Pasal 21, Pasal 22, Pasal 23, dan/atau Pasal  24 masing-masing dikenakan sanksi denda administratif sebesar Rp 50.000.000,00 (lima puluh juta rupiah).</w:t>
            </w:r>
            <w:r w:rsidRPr="00E6781A">
              <w:rPr>
                <w:rFonts w:ascii="Calibri" w:eastAsia="Calibri" w:hAnsi="Calibri" w:cs="Calibri"/>
                <w:sz w:val="24"/>
                <w:szCs w:val="24"/>
                <w:vertAlign w:val="superscript"/>
              </w:rPr>
              <w:footnoteReference w:id="11"/>
            </w:r>
          </w:p>
        </w:tc>
      </w:tr>
      <w:tr w:rsidR="006F4CC0" w:rsidRPr="00E6781A" w14:paraId="60A1A88C" w14:textId="77777777" w:rsidTr="00307247">
        <w:tc>
          <w:tcPr>
            <w:tcW w:w="9255" w:type="dxa"/>
            <w:gridSpan w:val="5"/>
            <w:tcBorders>
              <w:top w:val="nil"/>
              <w:left w:val="nil"/>
              <w:bottom w:val="nil"/>
              <w:right w:val="nil"/>
            </w:tcBorders>
          </w:tcPr>
          <w:p w14:paraId="76817CE7" w14:textId="77777777" w:rsidR="006F4CC0" w:rsidRPr="00E6781A" w:rsidRDefault="006F4CC0">
            <w:pPr>
              <w:rPr>
                <w:rFonts w:ascii="Calibri" w:eastAsia="Calibri" w:hAnsi="Calibri" w:cs="Calibri"/>
                <w:sz w:val="24"/>
                <w:szCs w:val="24"/>
              </w:rPr>
            </w:pPr>
          </w:p>
        </w:tc>
      </w:tr>
      <w:tr w:rsidR="006F4CC0" w:rsidRPr="00E6781A" w14:paraId="040997D9" w14:textId="77777777" w:rsidTr="00307247">
        <w:tc>
          <w:tcPr>
            <w:tcW w:w="9255" w:type="dxa"/>
            <w:gridSpan w:val="5"/>
            <w:tcBorders>
              <w:top w:val="nil"/>
              <w:left w:val="nil"/>
              <w:bottom w:val="nil"/>
              <w:right w:val="nil"/>
            </w:tcBorders>
          </w:tcPr>
          <w:p w14:paraId="34CBDBCD"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BAB X</w:t>
            </w:r>
          </w:p>
          <w:p w14:paraId="0BBC1241"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KETENTUAN PENUTUP</w:t>
            </w:r>
          </w:p>
          <w:p w14:paraId="491505BB" w14:textId="77777777" w:rsidR="006F4CC0" w:rsidRPr="00E6781A" w:rsidRDefault="006F4CC0">
            <w:pPr>
              <w:jc w:val="center"/>
              <w:rPr>
                <w:rFonts w:ascii="Calibri" w:eastAsia="Calibri" w:hAnsi="Calibri" w:cs="Calibri"/>
                <w:sz w:val="24"/>
                <w:szCs w:val="24"/>
              </w:rPr>
            </w:pPr>
          </w:p>
          <w:p w14:paraId="4689A0AA"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Pasal 37</w:t>
            </w:r>
          </w:p>
          <w:p w14:paraId="28E56969" w14:textId="77777777" w:rsidR="006F4CC0" w:rsidRPr="00E6781A" w:rsidRDefault="006F4CC0">
            <w:pPr>
              <w:jc w:val="center"/>
              <w:rPr>
                <w:rFonts w:ascii="Calibri" w:eastAsia="Calibri" w:hAnsi="Calibri" w:cs="Calibri"/>
                <w:sz w:val="24"/>
                <w:szCs w:val="24"/>
              </w:rPr>
            </w:pPr>
          </w:p>
        </w:tc>
      </w:tr>
      <w:tr w:rsidR="006F4CC0" w:rsidRPr="00E6781A" w14:paraId="2F9E8D2F" w14:textId="77777777" w:rsidTr="00307247">
        <w:tc>
          <w:tcPr>
            <w:tcW w:w="1555" w:type="dxa"/>
            <w:tcBorders>
              <w:top w:val="nil"/>
              <w:left w:val="nil"/>
              <w:bottom w:val="nil"/>
              <w:right w:val="nil"/>
            </w:tcBorders>
          </w:tcPr>
          <w:p w14:paraId="7F1303DE"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17886A04" w14:textId="77777777" w:rsidR="006F4CC0" w:rsidRPr="00E6781A" w:rsidRDefault="006F4CC0">
            <w:pPr>
              <w:rPr>
                <w:rFonts w:ascii="Calibri" w:eastAsia="Calibri" w:hAnsi="Calibri" w:cs="Calibri"/>
                <w:sz w:val="24"/>
                <w:szCs w:val="24"/>
              </w:rPr>
            </w:pPr>
          </w:p>
        </w:tc>
        <w:tc>
          <w:tcPr>
            <w:tcW w:w="7305" w:type="dxa"/>
            <w:gridSpan w:val="3"/>
            <w:tcBorders>
              <w:top w:val="nil"/>
              <w:left w:val="nil"/>
              <w:bottom w:val="nil"/>
              <w:right w:val="nil"/>
            </w:tcBorders>
          </w:tcPr>
          <w:p w14:paraId="6757D36C" w14:textId="77777777" w:rsidR="006F4CC0" w:rsidRPr="00E6781A" w:rsidRDefault="00E6781A">
            <w:pPr>
              <w:ind w:left="260"/>
              <w:jc w:val="both"/>
              <w:rPr>
                <w:rFonts w:ascii="Calibri" w:eastAsia="Calibri" w:hAnsi="Calibri" w:cs="Calibri"/>
                <w:sz w:val="24"/>
                <w:szCs w:val="24"/>
              </w:rPr>
            </w:pPr>
            <w:r w:rsidRPr="00E6781A">
              <w:rPr>
                <w:rFonts w:ascii="Calibri" w:eastAsia="Calibri" w:hAnsi="Calibri" w:cs="Calibri"/>
                <w:sz w:val="24"/>
                <w:szCs w:val="24"/>
              </w:rPr>
              <w:t>Peraturan Gubernur/Bupati/Walikota ini mulai berlaku pada tanggal diundangkan.</w:t>
            </w:r>
          </w:p>
          <w:p w14:paraId="2F56CA60" w14:textId="77777777" w:rsidR="006F4CC0" w:rsidRPr="00E6781A" w:rsidRDefault="006F4CC0">
            <w:pPr>
              <w:rPr>
                <w:rFonts w:ascii="Calibri" w:eastAsia="Calibri" w:hAnsi="Calibri" w:cs="Calibri"/>
                <w:sz w:val="24"/>
                <w:szCs w:val="24"/>
              </w:rPr>
            </w:pPr>
          </w:p>
        </w:tc>
      </w:tr>
      <w:tr w:rsidR="006F4CC0" w:rsidRPr="00E6781A" w14:paraId="51AD5352" w14:textId="77777777" w:rsidTr="00307247">
        <w:tc>
          <w:tcPr>
            <w:tcW w:w="1555" w:type="dxa"/>
            <w:tcBorders>
              <w:top w:val="nil"/>
              <w:left w:val="nil"/>
              <w:bottom w:val="nil"/>
              <w:right w:val="nil"/>
            </w:tcBorders>
          </w:tcPr>
          <w:p w14:paraId="709B0269" w14:textId="77777777" w:rsidR="006F4CC0" w:rsidRPr="00E6781A" w:rsidRDefault="006F4CC0">
            <w:pPr>
              <w:rPr>
                <w:rFonts w:ascii="Calibri" w:eastAsia="Calibri" w:hAnsi="Calibri" w:cs="Calibri"/>
                <w:sz w:val="24"/>
                <w:szCs w:val="24"/>
              </w:rPr>
            </w:pPr>
          </w:p>
        </w:tc>
        <w:tc>
          <w:tcPr>
            <w:tcW w:w="395" w:type="dxa"/>
            <w:tcBorders>
              <w:top w:val="nil"/>
              <w:left w:val="nil"/>
              <w:bottom w:val="nil"/>
              <w:right w:val="nil"/>
            </w:tcBorders>
          </w:tcPr>
          <w:p w14:paraId="05B87B25" w14:textId="77777777" w:rsidR="006F4CC0" w:rsidRPr="00E6781A" w:rsidRDefault="006F4CC0">
            <w:pPr>
              <w:rPr>
                <w:rFonts w:ascii="Calibri" w:eastAsia="Calibri" w:hAnsi="Calibri" w:cs="Calibri"/>
                <w:sz w:val="24"/>
                <w:szCs w:val="24"/>
              </w:rPr>
            </w:pPr>
          </w:p>
        </w:tc>
        <w:tc>
          <w:tcPr>
            <w:tcW w:w="645" w:type="dxa"/>
            <w:tcBorders>
              <w:top w:val="nil"/>
              <w:left w:val="nil"/>
              <w:bottom w:val="nil"/>
              <w:right w:val="nil"/>
            </w:tcBorders>
          </w:tcPr>
          <w:p w14:paraId="1158FDCE" w14:textId="77777777" w:rsidR="006F4CC0" w:rsidRPr="00E6781A" w:rsidRDefault="006F4CC0">
            <w:pPr>
              <w:rPr>
                <w:rFonts w:ascii="Calibri" w:eastAsia="Calibri" w:hAnsi="Calibri" w:cs="Calibri"/>
                <w:sz w:val="24"/>
                <w:szCs w:val="24"/>
              </w:rPr>
            </w:pPr>
          </w:p>
        </w:tc>
        <w:tc>
          <w:tcPr>
            <w:tcW w:w="2940" w:type="dxa"/>
            <w:tcBorders>
              <w:top w:val="nil"/>
              <w:left w:val="nil"/>
              <w:bottom w:val="nil"/>
              <w:right w:val="nil"/>
            </w:tcBorders>
          </w:tcPr>
          <w:p w14:paraId="1E0D86A1" w14:textId="77777777" w:rsidR="006F4CC0" w:rsidRPr="00E6781A" w:rsidRDefault="006F4CC0">
            <w:pPr>
              <w:rPr>
                <w:rFonts w:ascii="Calibri" w:eastAsia="Calibri" w:hAnsi="Calibri" w:cs="Calibri"/>
                <w:sz w:val="24"/>
                <w:szCs w:val="24"/>
              </w:rPr>
            </w:pPr>
          </w:p>
        </w:tc>
        <w:tc>
          <w:tcPr>
            <w:tcW w:w="3720" w:type="dxa"/>
            <w:tcBorders>
              <w:top w:val="nil"/>
              <w:left w:val="nil"/>
              <w:bottom w:val="nil"/>
              <w:right w:val="nil"/>
            </w:tcBorders>
          </w:tcPr>
          <w:p w14:paraId="07F28A36"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Ditetapkan di …</w:t>
            </w:r>
          </w:p>
          <w:p w14:paraId="7EACE42C"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Pada tanggal…</w:t>
            </w:r>
          </w:p>
          <w:p w14:paraId="49BA72C8" w14:textId="77777777" w:rsidR="006F4CC0" w:rsidRPr="00E6781A" w:rsidRDefault="00E6781A">
            <w:pPr>
              <w:rPr>
                <w:rFonts w:ascii="Calibri" w:eastAsia="Calibri" w:hAnsi="Calibri" w:cs="Calibri"/>
                <w:sz w:val="24"/>
                <w:szCs w:val="24"/>
              </w:rPr>
            </w:pPr>
            <w:r w:rsidRPr="00E6781A">
              <w:rPr>
                <w:rFonts w:ascii="Calibri" w:eastAsia="Calibri" w:hAnsi="Calibri" w:cs="Calibri"/>
                <w:sz w:val="24"/>
                <w:szCs w:val="24"/>
              </w:rPr>
              <w:t>GUBERNUR/BUPATI/WALIKOTA…</w:t>
            </w:r>
          </w:p>
          <w:p w14:paraId="10D233CF" w14:textId="77777777" w:rsidR="006F4CC0" w:rsidRPr="00E6781A" w:rsidRDefault="006F4CC0">
            <w:pPr>
              <w:rPr>
                <w:rFonts w:ascii="Calibri" w:eastAsia="Calibri" w:hAnsi="Calibri" w:cs="Calibri"/>
                <w:sz w:val="24"/>
                <w:szCs w:val="24"/>
              </w:rPr>
            </w:pPr>
          </w:p>
          <w:p w14:paraId="6B1A34CF" w14:textId="77777777" w:rsidR="006F4CC0" w:rsidRPr="00E6781A" w:rsidRDefault="006F4CC0">
            <w:pPr>
              <w:rPr>
                <w:rFonts w:ascii="Calibri" w:eastAsia="Calibri" w:hAnsi="Calibri" w:cs="Calibri"/>
                <w:sz w:val="24"/>
                <w:szCs w:val="24"/>
              </w:rPr>
            </w:pPr>
          </w:p>
          <w:p w14:paraId="6768D445" w14:textId="77777777" w:rsidR="006F4CC0" w:rsidRPr="00E6781A" w:rsidRDefault="00E6781A">
            <w:pPr>
              <w:jc w:val="center"/>
              <w:rPr>
                <w:rFonts w:ascii="Calibri" w:eastAsia="Calibri" w:hAnsi="Calibri" w:cs="Calibri"/>
                <w:sz w:val="24"/>
                <w:szCs w:val="24"/>
              </w:rPr>
            </w:pPr>
            <w:r w:rsidRPr="00E6781A">
              <w:rPr>
                <w:rFonts w:ascii="Calibri" w:eastAsia="Calibri" w:hAnsi="Calibri" w:cs="Calibri"/>
                <w:sz w:val="24"/>
                <w:szCs w:val="24"/>
              </w:rPr>
              <w:t>XXXX</w:t>
            </w:r>
          </w:p>
          <w:p w14:paraId="3BA44AA3" w14:textId="77777777" w:rsidR="006F4CC0" w:rsidRPr="00E6781A" w:rsidRDefault="006F4CC0">
            <w:pPr>
              <w:jc w:val="center"/>
              <w:rPr>
                <w:rFonts w:ascii="Calibri" w:eastAsia="Calibri" w:hAnsi="Calibri" w:cs="Calibri"/>
                <w:sz w:val="24"/>
                <w:szCs w:val="24"/>
              </w:rPr>
            </w:pPr>
          </w:p>
          <w:p w14:paraId="28D01473" w14:textId="77777777" w:rsidR="006F4CC0" w:rsidRPr="00E6781A" w:rsidRDefault="006F4CC0">
            <w:pPr>
              <w:jc w:val="center"/>
              <w:rPr>
                <w:rFonts w:ascii="Calibri" w:eastAsia="Calibri" w:hAnsi="Calibri" w:cs="Calibri"/>
                <w:sz w:val="24"/>
                <w:szCs w:val="24"/>
              </w:rPr>
            </w:pPr>
          </w:p>
        </w:tc>
      </w:tr>
      <w:tr w:rsidR="006F4CC0" w:rsidRPr="00E6781A" w14:paraId="3C44AB73" w14:textId="77777777" w:rsidTr="00307247">
        <w:trPr>
          <w:trHeight w:val="240"/>
        </w:trPr>
        <w:tc>
          <w:tcPr>
            <w:tcW w:w="5535" w:type="dxa"/>
            <w:gridSpan w:val="4"/>
            <w:tcBorders>
              <w:top w:val="nil"/>
              <w:left w:val="nil"/>
              <w:bottom w:val="nil"/>
              <w:right w:val="nil"/>
            </w:tcBorders>
          </w:tcPr>
          <w:p w14:paraId="01625EF0"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Diundangkan di…</w:t>
            </w:r>
          </w:p>
          <w:p w14:paraId="35E0D11D"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pada tanggal…</w:t>
            </w:r>
          </w:p>
          <w:p w14:paraId="0CC31AA9"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SEKRETARIS DAERAH PROVINSI/KABUPATEN/KOTA…</w:t>
            </w:r>
          </w:p>
          <w:p w14:paraId="33E26B29" w14:textId="77777777" w:rsidR="006F4CC0" w:rsidRPr="00E6781A" w:rsidRDefault="006F4CC0">
            <w:pPr>
              <w:widowControl w:val="0"/>
              <w:spacing w:line="276" w:lineRule="auto"/>
              <w:rPr>
                <w:rFonts w:ascii="Calibri" w:eastAsia="Calibri" w:hAnsi="Calibri" w:cs="Calibri"/>
                <w:sz w:val="24"/>
                <w:szCs w:val="24"/>
              </w:rPr>
            </w:pPr>
          </w:p>
          <w:p w14:paraId="1035CC5A" w14:textId="77777777" w:rsidR="006F4CC0" w:rsidRPr="00E6781A" w:rsidRDefault="00E6781A">
            <w:pPr>
              <w:widowControl w:val="0"/>
              <w:spacing w:line="276" w:lineRule="auto"/>
              <w:jc w:val="center"/>
              <w:rPr>
                <w:rFonts w:ascii="Calibri" w:eastAsia="Calibri" w:hAnsi="Calibri" w:cs="Calibri"/>
                <w:sz w:val="24"/>
                <w:szCs w:val="24"/>
              </w:rPr>
            </w:pPr>
            <w:r w:rsidRPr="00E6781A">
              <w:rPr>
                <w:rFonts w:ascii="Calibri" w:eastAsia="Calibri" w:hAnsi="Calibri" w:cs="Calibri"/>
                <w:sz w:val="24"/>
                <w:szCs w:val="24"/>
              </w:rPr>
              <w:t>XXXXX</w:t>
            </w:r>
          </w:p>
          <w:p w14:paraId="7AED64F8" w14:textId="77777777" w:rsidR="006F4CC0" w:rsidRPr="00E6781A" w:rsidRDefault="006F4CC0">
            <w:pPr>
              <w:widowControl w:val="0"/>
              <w:spacing w:line="276" w:lineRule="auto"/>
              <w:rPr>
                <w:rFonts w:ascii="Calibri" w:eastAsia="Calibri" w:hAnsi="Calibri" w:cs="Calibri"/>
                <w:sz w:val="24"/>
                <w:szCs w:val="24"/>
              </w:rPr>
            </w:pPr>
          </w:p>
          <w:p w14:paraId="00477ADB"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 xml:space="preserve"> </w:t>
            </w:r>
          </w:p>
        </w:tc>
        <w:tc>
          <w:tcPr>
            <w:tcW w:w="3720" w:type="dxa"/>
            <w:tcBorders>
              <w:top w:val="nil"/>
              <w:left w:val="nil"/>
              <w:bottom w:val="nil"/>
              <w:right w:val="nil"/>
            </w:tcBorders>
          </w:tcPr>
          <w:p w14:paraId="5140C14E" w14:textId="77777777" w:rsidR="006F4CC0" w:rsidRPr="00E6781A" w:rsidRDefault="006F4CC0">
            <w:pPr>
              <w:rPr>
                <w:rFonts w:ascii="Calibri" w:eastAsia="Calibri" w:hAnsi="Calibri" w:cs="Calibri"/>
                <w:sz w:val="24"/>
                <w:szCs w:val="24"/>
              </w:rPr>
            </w:pPr>
          </w:p>
        </w:tc>
      </w:tr>
      <w:tr w:rsidR="006F4CC0" w:rsidRPr="00E6781A" w14:paraId="7D03EE0A" w14:textId="77777777" w:rsidTr="00307247">
        <w:trPr>
          <w:trHeight w:val="240"/>
        </w:trPr>
        <w:tc>
          <w:tcPr>
            <w:tcW w:w="9255" w:type="dxa"/>
            <w:gridSpan w:val="5"/>
            <w:tcBorders>
              <w:top w:val="nil"/>
              <w:left w:val="nil"/>
              <w:bottom w:val="nil"/>
              <w:right w:val="nil"/>
            </w:tcBorders>
          </w:tcPr>
          <w:p w14:paraId="31722209"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BERITA DAERAH PROVINSI/KOTA/KABUPATEN</w:t>
            </w:r>
          </w:p>
          <w:p w14:paraId="02908326" w14:textId="77777777" w:rsidR="006F4CC0" w:rsidRPr="00E6781A" w:rsidRDefault="00E6781A">
            <w:pPr>
              <w:widowControl w:val="0"/>
              <w:spacing w:line="276" w:lineRule="auto"/>
              <w:rPr>
                <w:rFonts w:ascii="Calibri" w:eastAsia="Calibri" w:hAnsi="Calibri" w:cs="Calibri"/>
                <w:sz w:val="24"/>
                <w:szCs w:val="24"/>
              </w:rPr>
            </w:pPr>
            <w:r w:rsidRPr="00E6781A">
              <w:rPr>
                <w:rFonts w:ascii="Calibri" w:eastAsia="Calibri" w:hAnsi="Calibri" w:cs="Calibri"/>
                <w:sz w:val="24"/>
                <w:szCs w:val="24"/>
              </w:rPr>
              <w:t>NOMOR        TAHUN</w:t>
            </w:r>
          </w:p>
        </w:tc>
      </w:tr>
    </w:tbl>
    <w:p w14:paraId="1AD00068" w14:textId="1AEB278D" w:rsidR="006F4CC0" w:rsidRDefault="006F4CC0">
      <w:pPr>
        <w:rPr>
          <w:rFonts w:ascii="Calibri" w:eastAsia="Calibri" w:hAnsi="Calibri" w:cs="Calibri"/>
          <w:sz w:val="24"/>
          <w:szCs w:val="24"/>
        </w:rPr>
      </w:pPr>
    </w:p>
    <w:p w14:paraId="4A591427" w14:textId="56670464" w:rsidR="00DF4170" w:rsidRDefault="00DF4170">
      <w:pPr>
        <w:rPr>
          <w:rFonts w:ascii="Calibri" w:eastAsia="Calibri" w:hAnsi="Calibri" w:cs="Calibri"/>
          <w:sz w:val="24"/>
          <w:szCs w:val="24"/>
        </w:rPr>
      </w:pPr>
    </w:p>
    <w:p w14:paraId="49206391" w14:textId="77777777" w:rsidR="00DF4170" w:rsidRPr="00E6781A" w:rsidRDefault="00DF4170">
      <w:pPr>
        <w:rPr>
          <w:rFonts w:ascii="Calibri" w:eastAsia="Calibri" w:hAnsi="Calibri" w:cs="Calibri"/>
          <w:sz w:val="24"/>
          <w:szCs w:val="24"/>
        </w:rPr>
      </w:pPr>
    </w:p>
    <w:tbl>
      <w:tblPr>
        <w:tblStyle w:val="TableGrid"/>
        <w:tblW w:w="9209" w:type="dxa"/>
        <w:tblLook w:val="04A0" w:firstRow="1" w:lastRow="0" w:firstColumn="1" w:lastColumn="0" w:noHBand="0" w:noVBand="1"/>
      </w:tblPr>
      <w:tblGrid>
        <w:gridCol w:w="9209"/>
      </w:tblGrid>
      <w:tr w:rsidR="00E6781A" w14:paraId="15151061" w14:textId="77777777" w:rsidTr="00E6781A">
        <w:tc>
          <w:tcPr>
            <w:tcW w:w="9209" w:type="dxa"/>
          </w:tcPr>
          <w:p w14:paraId="7B655AE4" w14:textId="62959E9D" w:rsidR="00DF4170" w:rsidRDefault="00DF4170" w:rsidP="00307247">
            <w:pPr>
              <w:jc w:val="both"/>
              <w:rPr>
                <w:rFonts w:ascii="Calibri" w:eastAsia="Calibri" w:hAnsi="Calibri" w:cs="Calibri"/>
                <w:b/>
                <w:bCs/>
                <w:sz w:val="24"/>
                <w:szCs w:val="24"/>
                <w:lang w:val="en-US"/>
              </w:rPr>
            </w:pPr>
            <w:proofErr w:type="spellStart"/>
            <w:r>
              <w:rPr>
                <w:rFonts w:ascii="Calibri" w:eastAsia="Calibri" w:hAnsi="Calibri" w:cs="Calibri"/>
                <w:b/>
                <w:bCs/>
                <w:sz w:val="24"/>
                <w:szCs w:val="24"/>
                <w:lang w:val="en-US"/>
              </w:rPr>
              <w:t>Keterangan</w:t>
            </w:r>
            <w:proofErr w:type="spellEnd"/>
            <w:r>
              <w:rPr>
                <w:rFonts w:ascii="Calibri" w:eastAsia="Calibri" w:hAnsi="Calibri" w:cs="Calibri"/>
                <w:b/>
                <w:bCs/>
                <w:sz w:val="24"/>
                <w:szCs w:val="24"/>
                <w:lang w:val="en-US"/>
              </w:rPr>
              <w:t xml:space="preserve">: </w:t>
            </w:r>
          </w:p>
          <w:p w14:paraId="4C55DD3B" w14:textId="3400D2D5" w:rsidR="00E6781A" w:rsidRPr="00E6781A" w:rsidRDefault="00E6781A" w:rsidP="00307247">
            <w:pPr>
              <w:jc w:val="both"/>
              <w:rPr>
                <w:rFonts w:ascii="Calibri" w:eastAsia="Calibri" w:hAnsi="Calibri" w:cs="Calibri"/>
                <w:b/>
                <w:bCs/>
                <w:sz w:val="24"/>
                <w:szCs w:val="24"/>
                <w:lang w:val="en-US"/>
              </w:rPr>
            </w:pPr>
            <w:proofErr w:type="spellStart"/>
            <w:r w:rsidRPr="00DF4170">
              <w:rPr>
                <w:rFonts w:ascii="Calibri" w:eastAsia="Calibri" w:hAnsi="Calibri" w:cs="Calibri"/>
                <w:b/>
                <w:bCs/>
                <w:sz w:val="24"/>
                <w:szCs w:val="24"/>
                <w:lang w:val="en-US"/>
              </w:rPr>
              <w:t>Rujukan</w:t>
            </w:r>
            <w:proofErr w:type="spellEnd"/>
            <w:r w:rsidRPr="00DF4170">
              <w:rPr>
                <w:rFonts w:ascii="Calibri" w:eastAsia="Calibri" w:hAnsi="Calibri" w:cs="Calibri"/>
                <w:b/>
                <w:bCs/>
                <w:sz w:val="24"/>
                <w:szCs w:val="24"/>
                <w:lang w:val="en-US"/>
              </w:rPr>
              <w:t xml:space="preserve"> </w:t>
            </w:r>
            <w:proofErr w:type="spellStart"/>
            <w:r w:rsidR="00EF0FCD" w:rsidRPr="00DF4170">
              <w:rPr>
                <w:rFonts w:ascii="Calibri" w:eastAsia="Calibri" w:hAnsi="Calibri" w:cs="Calibri"/>
                <w:b/>
                <w:bCs/>
                <w:sz w:val="24"/>
                <w:szCs w:val="24"/>
                <w:lang w:val="en-US"/>
              </w:rPr>
              <w:t>r</w:t>
            </w:r>
            <w:r w:rsidRPr="00DF4170">
              <w:rPr>
                <w:rFonts w:ascii="Calibri" w:eastAsia="Calibri" w:hAnsi="Calibri" w:cs="Calibri"/>
                <w:b/>
                <w:bCs/>
                <w:sz w:val="24"/>
                <w:szCs w:val="24"/>
                <w:lang w:val="en-US"/>
              </w:rPr>
              <w:t>ancangan</w:t>
            </w:r>
            <w:proofErr w:type="spellEnd"/>
            <w:r w:rsidRPr="00DF4170">
              <w:rPr>
                <w:rFonts w:ascii="Calibri" w:eastAsia="Calibri" w:hAnsi="Calibri" w:cs="Calibri"/>
                <w:b/>
                <w:bCs/>
                <w:sz w:val="24"/>
                <w:szCs w:val="24"/>
                <w:lang w:val="en-US"/>
              </w:rPr>
              <w:t xml:space="preserve"> </w:t>
            </w:r>
            <w:proofErr w:type="spellStart"/>
            <w:r w:rsidR="00EF0FCD" w:rsidRPr="00DF4170">
              <w:rPr>
                <w:rFonts w:ascii="Calibri" w:eastAsia="Calibri" w:hAnsi="Calibri" w:cs="Calibri"/>
                <w:b/>
                <w:bCs/>
                <w:sz w:val="24"/>
                <w:szCs w:val="24"/>
                <w:lang w:val="en-US"/>
              </w:rPr>
              <w:t>p</w:t>
            </w:r>
            <w:r w:rsidRPr="00DF4170">
              <w:rPr>
                <w:rFonts w:ascii="Calibri" w:eastAsia="Calibri" w:hAnsi="Calibri" w:cs="Calibri"/>
                <w:b/>
                <w:bCs/>
                <w:sz w:val="24"/>
                <w:szCs w:val="24"/>
                <w:lang w:val="en-US"/>
              </w:rPr>
              <w:t>eraturan</w:t>
            </w:r>
            <w:proofErr w:type="spellEnd"/>
            <w:r w:rsidRPr="00DF4170">
              <w:rPr>
                <w:rFonts w:ascii="Calibri" w:eastAsia="Calibri" w:hAnsi="Calibri" w:cs="Calibri"/>
                <w:b/>
                <w:bCs/>
                <w:sz w:val="24"/>
                <w:szCs w:val="24"/>
                <w:lang w:val="en-US"/>
              </w:rPr>
              <w:t xml:space="preserve"> </w:t>
            </w:r>
            <w:proofErr w:type="spellStart"/>
            <w:r w:rsidR="00EF0FCD" w:rsidRPr="00DF4170">
              <w:rPr>
                <w:rFonts w:ascii="Calibri" w:eastAsia="Calibri" w:hAnsi="Calibri" w:cs="Calibri"/>
                <w:b/>
                <w:bCs/>
                <w:sz w:val="24"/>
                <w:szCs w:val="24"/>
                <w:lang w:val="en-US"/>
              </w:rPr>
              <w:t>g</w:t>
            </w:r>
            <w:r w:rsidRPr="00DF4170">
              <w:rPr>
                <w:rFonts w:ascii="Calibri" w:eastAsia="Calibri" w:hAnsi="Calibri" w:cs="Calibri"/>
                <w:b/>
                <w:bCs/>
                <w:sz w:val="24"/>
                <w:szCs w:val="24"/>
                <w:lang w:val="en-US"/>
              </w:rPr>
              <w:t>ubernur</w:t>
            </w:r>
            <w:proofErr w:type="spellEnd"/>
            <w:r w:rsidRPr="00DF4170">
              <w:rPr>
                <w:rFonts w:ascii="Calibri" w:eastAsia="Calibri" w:hAnsi="Calibri" w:cs="Calibri"/>
                <w:b/>
                <w:bCs/>
                <w:sz w:val="24"/>
                <w:szCs w:val="24"/>
                <w:lang w:val="en-US"/>
              </w:rPr>
              <w:t>/</w:t>
            </w:r>
            <w:proofErr w:type="spellStart"/>
            <w:r w:rsidRPr="00DF4170">
              <w:rPr>
                <w:rFonts w:ascii="Calibri" w:eastAsia="Calibri" w:hAnsi="Calibri" w:cs="Calibri"/>
                <w:b/>
                <w:bCs/>
                <w:sz w:val="24"/>
                <w:szCs w:val="24"/>
                <w:lang w:val="en-US"/>
              </w:rPr>
              <w:t>Bupati</w:t>
            </w:r>
            <w:proofErr w:type="spellEnd"/>
            <w:r w:rsidRPr="00DF4170">
              <w:rPr>
                <w:rFonts w:ascii="Calibri" w:eastAsia="Calibri" w:hAnsi="Calibri" w:cs="Calibri"/>
                <w:b/>
                <w:bCs/>
                <w:sz w:val="24"/>
                <w:szCs w:val="24"/>
                <w:lang w:val="en-US"/>
              </w:rPr>
              <w:t>/</w:t>
            </w:r>
            <w:proofErr w:type="spellStart"/>
            <w:r w:rsidR="00EF0FCD" w:rsidRPr="00DF4170">
              <w:rPr>
                <w:rFonts w:ascii="Calibri" w:eastAsia="Calibri" w:hAnsi="Calibri" w:cs="Calibri"/>
                <w:b/>
                <w:bCs/>
                <w:sz w:val="24"/>
                <w:szCs w:val="24"/>
                <w:lang w:val="en-US"/>
              </w:rPr>
              <w:t>w</w:t>
            </w:r>
            <w:r w:rsidRPr="00DF4170">
              <w:rPr>
                <w:rFonts w:ascii="Calibri" w:eastAsia="Calibri" w:hAnsi="Calibri" w:cs="Calibri"/>
                <w:b/>
                <w:bCs/>
                <w:sz w:val="24"/>
                <w:szCs w:val="24"/>
                <w:lang w:val="en-US"/>
              </w:rPr>
              <w:t>alikota</w:t>
            </w:r>
            <w:proofErr w:type="spellEnd"/>
            <w:r w:rsidRPr="00DF4170">
              <w:rPr>
                <w:rFonts w:ascii="Calibri" w:eastAsia="Calibri" w:hAnsi="Calibri" w:cs="Calibri"/>
                <w:b/>
                <w:bCs/>
                <w:sz w:val="24"/>
                <w:szCs w:val="24"/>
                <w:lang w:val="en-US"/>
              </w:rPr>
              <w:t xml:space="preserve"> </w:t>
            </w:r>
            <w:proofErr w:type="spellStart"/>
            <w:r w:rsidR="00EF0FCD" w:rsidRPr="00DF4170">
              <w:rPr>
                <w:rFonts w:ascii="Calibri" w:eastAsia="Calibri" w:hAnsi="Calibri" w:cs="Calibri"/>
                <w:b/>
                <w:bCs/>
                <w:sz w:val="24"/>
                <w:szCs w:val="24"/>
                <w:lang w:val="en-US"/>
              </w:rPr>
              <w:t>b</w:t>
            </w:r>
            <w:r w:rsidRPr="00DF4170">
              <w:rPr>
                <w:rFonts w:ascii="Calibri" w:eastAsia="Calibri" w:hAnsi="Calibri" w:cs="Calibri"/>
                <w:b/>
                <w:bCs/>
                <w:sz w:val="24"/>
                <w:szCs w:val="24"/>
                <w:lang w:val="en-US"/>
              </w:rPr>
              <w:t>elum</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memuat</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aturan</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lebih</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lanjut</w:t>
            </w:r>
            <w:proofErr w:type="spellEnd"/>
            <w:r w:rsidR="000D21A2" w:rsidRPr="00DF4170">
              <w:rPr>
                <w:rFonts w:ascii="Calibri" w:eastAsia="Calibri" w:hAnsi="Calibri" w:cs="Calibri"/>
                <w:b/>
                <w:bCs/>
                <w:sz w:val="24"/>
                <w:szCs w:val="24"/>
                <w:lang w:val="en-US"/>
              </w:rPr>
              <w:t xml:space="preserve"> </w:t>
            </w:r>
            <w:proofErr w:type="spellStart"/>
            <w:r w:rsidR="000D21A2" w:rsidRPr="00DF4170">
              <w:rPr>
                <w:rFonts w:ascii="Calibri" w:eastAsia="Calibri" w:hAnsi="Calibri" w:cs="Calibri"/>
                <w:b/>
                <w:bCs/>
                <w:sz w:val="24"/>
                <w:szCs w:val="24"/>
                <w:lang w:val="en-US"/>
              </w:rPr>
              <w:t>atau</w:t>
            </w:r>
            <w:proofErr w:type="spellEnd"/>
            <w:r w:rsidR="000D21A2" w:rsidRPr="00DF4170">
              <w:rPr>
                <w:rFonts w:ascii="Calibri" w:eastAsia="Calibri" w:hAnsi="Calibri" w:cs="Calibri"/>
                <w:b/>
                <w:bCs/>
                <w:sz w:val="24"/>
                <w:szCs w:val="24"/>
                <w:lang w:val="en-US"/>
              </w:rPr>
              <w:t xml:space="preserve"> </w:t>
            </w:r>
            <w:proofErr w:type="spellStart"/>
            <w:r w:rsidR="000D21A2" w:rsidRPr="00DF4170">
              <w:rPr>
                <w:rFonts w:ascii="Calibri" w:eastAsia="Calibri" w:hAnsi="Calibri" w:cs="Calibri"/>
                <w:b/>
                <w:bCs/>
                <w:sz w:val="24"/>
                <w:szCs w:val="24"/>
                <w:lang w:val="en-US"/>
              </w:rPr>
              <w:t>aturan</w:t>
            </w:r>
            <w:proofErr w:type="spellEnd"/>
            <w:r w:rsidR="000D21A2" w:rsidRPr="00DF4170">
              <w:rPr>
                <w:rFonts w:ascii="Calibri" w:eastAsia="Calibri" w:hAnsi="Calibri" w:cs="Calibri"/>
                <w:b/>
                <w:bCs/>
                <w:sz w:val="24"/>
                <w:szCs w:val="24"/>
                <w:lang w:val="en-US"/>
              </w:rPr>
              <w:t xml:space="preserve"> </w:t>
            </w:r>
            <w:proofErr w:type="spellStart"/>
            <w:r w:rsidR="000D21A2" w:rsidRPr="00DF4170">
              <w:rPr>
                <w:rFonts w:ascii="Calibri" w:eastAsia="Calibri" w:hAnsi="Calibri" w:cs="Calibri"/>
                <w:b/>
                <w:bCs/>
                <w:sz w:val="24"/>
                <w:szCs w:val="24"/>
                <w:lang w:val="en-US"/>
              </w:rPr>
              <w:t>pelaksanaa</w:t>
            </w:r>
            <w:r w:rsidR="003C2993">
              <w:rPr>
                <w:rFonts w:ascii="Calibri" w:eastAsia="Calibri" w:hAnsi="Calibri" w:cs="Calibri"/>
                <w:b/>
                <w:bCs/>
                <w:sz w:val="24"/>
                <w:szCs w:val="24"/>
                <w:lang w:val="en-US"/>
              </w:rPr>
              <w:t>n</w:t>
            </w:r>
            <w:bookmarkStart w:id="3" w:name="_GoBack"/>
            <w:bookmarkEnd w:id="3"/>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dari</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peraturan</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daerah</w:t>
            </w:r>
            <w:proofErr w:type="spellEnd"/>
            <w:r w:rsidRPr="00DF4170">
              <w:rPr>
                <w:rFonts w:ascii="Calibri" w:eastAsia="Calibri" w:hAnsi="Calibri" w:cs="Calibri"/>
                <w:b/>
                <w:bCs/>
                <w:sz w:val="24"/>
                <w:szCs w:val="24"/>
                <w:lang w:val="en-US"/>
              </w:rPr>
              <w:t xml:space="preserve">. Daerah </w:t>
            </w:r>
            <w:proofErr w:type="spellStart"/>
            <w:r w:rsidRPr="00DF4170">
              <w:rPr>
                <w:rFonts w:ascii="Calibri" w:eastAsia="Calibri" w:hAnsi="Calibri" w:cs="Calibri"/>
                <w:b/>
                <w:bCs/>
                <w:sz w:val="24"/>
                <w:szCs w:val="24"/>
                <w:lang w:val="en-US"/>
              </w:rPr>
              <w:t>dapat</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menambah</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aturan</w:t>
            </w:r>
            <w:proofErr w:type="spellEnd"/>
            <w:r w:rsidRPr="00DF4170">
              <w:rPr>
                <w:rFonts w:ascii="Calibri" w:eastAsia="Calibri" w:hAnsi="Calibri" w:cs="Calibri"/>
                <w:b/>
                <w:bCs/>
                <w:sz w:val="24"/>
                <w:szCs w:val="24"/>
                <w:lang w:val="en-US"/>
              </w:rPr>
              <w:t xml:space="preserve"> </w:t>
            </w:r>
            <w:proofErr w:type="spellStart"/>
            <w:r w:rsidR="000D21A2" w:rsidRPr="00DF4170">
              <w:rPr>
                <w:rFonts w:ascii="Calibri" w:eastAsia="Calibri" w:hAnsi="Calibri" w:cs="Calibri"/>
                <w:b/>
                <w:bCs/>
                <w:sz w:val="24"/>
                <w:szCs w:val="24"/>
                <w:lang w:val="en-US"/>
              </w:rPr>
              <w:t>peraturan</w:t>
            </w:r>
            <w:proofErr w:type="spellEnd"/>
            <w:r w:rsidR="000D21A2" w:rsidRPr="00DF4170">
              <w:rPr>
                <w:rFonts w:ascii="Calibri" w:eastAsia="Calibri" w:hAnsi="Calibri" w:cs="Calibri"/>
                <w:b/>
                <w:bCs/>
                <w:sz w:val="24"/>
                <w:szCs w:val="24"/>
                <w:lang w:val="en-US"/>
              </w:rPr>
              <w:t xml:space="preserve"> </w:t>
            </w:r>
            <w:proofErr w:type="spellStart"/>
            <w:r w:rsidR="000D21A2" w:rsidRPr="00DF4170">
              <w:rPr>
                <w:rFonts w:ascii="Calibri" w:eastAsia="Calibri" w:hAnsi="Calibri" w:cs="Calibri"/>
                <w:b/>
                <w:bCs/>
                <w:sz w:val="24"/>
                <w:szCs w:val="24"/>
                <w:lang w:val="en-US"/>
              </w:rPr>
              <w:t>pelak</w:t>
            </w:r>
            <w:r w:rsidR="000C4E62">
              <w:rPr>
                <w:rFonts w:ascii="Calibri" w:eastAsia="Calibri" w:hAnsi="Calibri" w:cs="Calibri"/>
                <w:b/>
                <w:bCs/>
                <w:sz w:val="24"/>
                <w:szCs w:val="24"/>
                <w:lang w:val="en-US"/>
              </w:rPr>
              <w:t>sanaan</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dengan</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menyesuaikan</w:t>
            </w:r>
            <w:proofErr w:type="spellEnd"/>
            <w:r w:rsidRPr="00DF4170">
              <w:rPr>
                <w:rFonts w:ascii="Calibri" w:eastAsia="Calibri" w:hAnsi="Calibri" w:cs="Calibri"/>
                <w:b/>
                <w:bCs/>
                <w:sz w:val="24"/>
                <w:szCs w:val="24"/>
                <w:lang w:val="en-US"/>
              </w:rPr>
              <w:t xml:space="preserve"> </w:t>
            </w:r>
            <w:r w:rsidR="00EF0FCD" w:rsidRPr="00DF4170">
              <w:rPr>
                <w:rFonts w:ascii="Calibri" w:eastAsia="Calibri" w:hAnsi="Calibri" w:cs="Calibri"/>
                <w:b/>
                <w:bCs/>
                <w:sz w:val="24"/>
                <w:szCs w:val="24"/>
                <w:lang w:val="en-US"/>
              </w:rPr>
              <w:t xml:space="preserve">pada </w:t>
            </w:r>
            <w:proofErr w:type="spellStart"/>
            <w:r w:rsidRPr="00DF4170">
              <w:rPr>
                <w:rFonts w:ascii="Calibri" w:eastAsia="Calibri" w:hAnsi="Calibri" w:cs="Calibri"/>
                <w:b/>
                <w:bCs/>
                <w:sz w:val="24"/>
                <w:szCs w:val="24"/>
                <w:lang w:val="en-US"/>
              </w:rPr>
              <w:t>kebutuhan</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masing-masing</w:t>
            </w:r>
            <w:proofErr w:type="spellEnd"/>
            <w:r w:rsidRPr="00DF4170">
              <w:rPr>
                <w:rFonts w:ascii="Calibri" w:eastAsia="Calibri" w:hAnsi="Calibri" w:cs="Calibri"/>
                <w:b/>
                <w:bCs/>
                <w:sz w:val="24"/>
                <w:szCs w:val="24"/>
                <w:lang w:val="en-US"/>
              </w:rPr>
              <w:t xml:space="preserve"> </w:t>
            </w:r>
            <w:proofErr w:type="spellStart"/>
            <w:r w:rsidRPr="00DF4170">
              <w:rPr>
                <w:rFonts w:ascii="Calibri" w:eastAsia="Calibri" w:hAnsi="Calibri" w:cs="Calibri"/>
                <w:b/>
                <w:bCs/>
                <w:sz w:val="24"/>
                <w:szCs w:val="24"/>
                <w:lang w:val="en-US"/>
              </w:rPr>
              <w:t>daerah</w:t>
            </w:r>
            <w:proofErr w:type="spellEnd"/>
          </w:p>
        </w:tc>
      </w:tr>
    </w:tbl>
    <w:p w14:paraId="38AC4942" w14:textId="1EA0ABAB" w:rsidR="006F4CC0" w:rsidRPr="00E6781A" w:rsidRDefault="006F4CC0">
      <w:pPr>
        <w:rPr>
          <w:rFonts w:ascii="Calibri" w:eastAsia="Calibri" w:hAnsi="Calibri" w:cs="Calibri"/>
          <w:sz w:val="24"/>
          <w:szCs w:val="24"/>
        </w:rPr>
      </w:pPr>
    </w:p>
    <w:p w14:paraId="598F1BE8" w14:textId="77777777" w:rsidR="00E6781A" w:rsidRDefault="00E6781A">
      <w:pPr>
        <w:widowControl w:val="0"/>
        <w:spacing w:line="240" w:lineRule="auto"/>
        <w:jc w:val="center"/>
        <w:rPr>
          <w:rFonts w:ascii="Calibri" w:eastAsia="Calibri" w:hAnsi="Calibri" w:cs="Calibri"/>
          <w:sz w:val="24"/>
          <w:szCs w:val="24"/>
        </w:rPr>
      </w:pPr>
      <w:r>
        <w:rPr>
          <w:rFonts w:ascii="Calibri" w:eastAsia="Calibri" w:hAnsi="Calibri" w:cs="Calibri"/>
          <w:sz w:val="24"/>
          <w:szCs w:val="24"/>
        </w:rPr>
        <w:br w:type="page"/>
      </w:r>
    </w:p>
    <w:p w14:paraId="44833AA6" w14:textId="50C61136"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lastRenderedPageBreak/>
        <w:t xml:space="preserve">PENJELASAN </w:t>
      </w:r>
    </w:p>
    <w:p w14:paraId="796DCBB1" w14:textId="77777777" w:rsidR="006F4CC0" w:rsidRPr="00E6781A" w:rsidRDefault="006F4CC0">
      <w:pPr>
        <w:widowControl w:val="0"/>
        <w:spacing w:line="240" w:lineRule="auto"/>
        <w:jc w:val="center"/>
        <w:rPr>
          <w:rFonts w:ascii="Calibri" w:eastAsia="Calibri" w:hAnsi="Calibri" w:cs="Calibri"/>
          <w:sz w:val="24"/>
          <w:szCs w:val="24"/>
        </w:rPr>
      </w:pPr>
    </w:p>
    <w:p w14:paraId="042C39E5"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ATAS</w:t>
      </w:r>
    </w:p>
    <w:p w14:paraId="2FB5AB95" w14:textId="77777777" w:rsidR="006F4CC0" w:rsidRPr="00E6781A" w:rsidRDefault="006F4CC0">
      <w:pPr>
        <w:widowControl w:val="0"/>
        <w:spacing w:line="240" w:lineRule="auto"/>
        <w:jc w:val="center"/>
        <w:rPr>
          <w:rFonts w:ascii="Calibri" w:eastAsia="Calibri" w:hAnsi="Calibri" w:cs="Calibri"/>
          <w:sz w:val="24"/>
          <w:szCs w:val="24"/>
        </w:rPr>
      </w:pPr>
    </w:p>
    <w:p w14:paraId="67843F1B" w14:textId="77777777" w:rsidR="006F4CC0" w:rsidRPr="00E6781A" w:rsidRDefault="00E6781A">
      <w:pPr>
        <w:spacing w:line="240" w:lineRule="auto"/>
        <w:jc w:val="center"/>
        <w:rPr>
          <w:rFonts w:ascii="Calibri" w:eastAsia="Calibri" w:hAnsi="Calibri" w:cs="Calibri"/>
          <w:sz w:val="24"/>
          <w:szCs w:val="24"/>
        </w:rPr>
      </w:pPr>
      <w:r w:rsidRPr="00E6781A">
        <w:rPr>
          <w:rFonts w:ascii="Calibri" w:eastAsia="Calibri" w:hAnsi="Calibri" w:cs="Calibri"/>
          <w:sz w:val="24"/>
          <w:szCs w:val="24"/>
        </w:rPr>
        <w:t>PERATURAN GUBERNUR/BUPATI/WALIKOTA (</w:t>
      </w:r>
      <w:r w:rsidRPr="00E6781A">
        <w:rPr>
          <w:rFonts w:ascii="Calibri" w:eastAsia="Calibri" w:hAnsi="Calibri" w:cs="Calibri"/>
          <w:i/>
          <w:sz w:val="24"/>
          <w:szCs w:val="24"/>
        </w:rPr>
        <w:t>Nama</w:t>
      </w:r>
      <w:r w:rsidRPr="00E6781A">
        <w:rPr>
          <w:rFonts w:ascii="Calibri" w:eastAsia="Calibri" w:hAnsi="Calibri" w:cs="Calibri"/>
          <w:sz w:val="24"/>
          <w:szCs w:val="24"/>
        </w:rPr>
        <w:t xml:space="preserve"> </w:t>
      </w:r>
      <w:r w:rsidRPr="00E6781A">
        <w:rPr>
          <w:rFonts w:ascii="Calibri" w:eastAsia="Calibri" w:hAnsi="Calibri" w:cs="Calibri"/>
          <w:i/>
          <w:sz w:val="24"/>
          <w:szCs w:val="24"/>
        </w:rPr>
        <w:t>Daerah</w:t>
      </w:r>
      <w:r w:rsidRPr="00E6781A">
        <w:rPr>
          <w:rFonts w:ascii="Calibri" w:eastAsia="Calibri" w:hAnsi="Calibri" w:cs="Calibri"/>
          <w:sz w:val="24"/>
          <w:szCs w:val="24"/>
        </w:rPr>
        <w:t>)</w:t>
      </w:r>
    </w:p>
    <w:p w14:paraId="5775CFB1" w14:textId="77777777" w:rsidR="006F4CC0" w:rsidRPr="00E6781A" w:rsidRDefault="006F4CC0">
      <w:pPr>
        <w:widowControl w:val="0"/>
        <w:spacing w:line="240" w:lineRule="auto"/>
        <w:jc w:val="center"/>
        <w:rPr>
          <w:rFonts w:ascii="Calibri" w:eastAsia="Calibri" w:hAnsi="Calibri" w:cs="Calibri"/>
          <w:sz w:val="24"/>
          <w:szCs w:val="24"/>
        </w:rPr>
      </w:pPr>
    </w:p>
    <w:p w14:paraId="5DAD8DD2"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NOMOR … TAHUN…</w:t>
      </w:r>
    </w:p>
    <w:p w14:paraId="662686EE" w14:textId="77777777" w:rsidR="006F4CC0" w:rsidRPr="00E6781A" w:rsidRDefault="006F4CC0">
      <w:pPr>
        <w:widowControl w:val="0"/>
        <w:spacing w:line="240" w:lineRule="auto"/>
        <w:jc w:val="center"/>
        <w:rPr>
          <w:rFonts w:ascii="Calibri" w:eastAsia="Calibri" w:hAnsi="Calibri" w:cs="Calibri"/>
          <w:sz w:val="24"/>
          <w:szCs w:val="24"/>
        </w:rPr>
      </w:pPr>
    </w:p>
    <w:p w14:paraId="6F1349E6"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 xml:space="preserve"> TENTANG</w:t>
      </w:r>
    </w:p>
    <w:p w14:paraId="5206FCE8" w14:textId="77777777" w:rsidR="006F4CC0" w:rsidRPr="00E6781A" w:rsidRDefault="006F4CC0">
      <w:pPr>
        <w:widowControl w:val="0"/>
        <w:spacing w:line="240" w:lineRule="auto"/>
        <w:jc w:val="center"/>
        <w:rPr>
          <w:rFonts w:ascii="Calibri" w:eastAsia="Calibri" w:hAnsi="Calibri" w:cs="Calibri"/>
          <w:sz w:val="24"/>
          <w:szCs w:val="24"/>
        </w:rPr>
      </w:pPr>
    </w:p>
    <w:p w14:paraId="71212FF6"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 xml:space="preserve">KAWASAN TANPA ROKOK </w:t>
      </w:r>
    </w:p>
    <w:p w14:paraId="2139EED9" w14:textId="77777777" w:rsidR="006F4CC0" w:rsidRPr="00E6781A" w:rsidRDefault="006F4CC0">
      <w:pPr>
        <w:widowControl w:val="0"/>
        <w:spacing w:line="279" w:lineRule="auto"/>
        <w:ind w:right="-891"/>
        <w:jc w:val="both"/>
        <w:rPr>
          <w:rFonts w:ascii="Calibri" w:eastAsia="Calibri" w:hAnsi="Calibri" w:cs="Calibri"/>
          <w:sz w:val="24"/>
          <w:szCs w:val="24"/>
        </w:rPr>
      </w:pPr>
    </w:p>
    <w:p w14:paraId="468CC5AF" w14:textId="77777777" w:rsidR="006F4CC0" w:rsidRPr="00E6781A" w:rsidRDefault="00E6781A">
      <w:pPr>
        <w:widowControl w:val="0"/>
        <w:numPr>
          <w:ilvl w:val="0"/>
          <w:numId w:val="1"/>
        </w:numPr>
        <w:spacing w:line="240" w:lineRule="auto"/>
        <w:ind w:left="425"/>
        <w:rPr>
          <w:rFonts w:ascii="Calibri" w:eastAsia="Calibri" w:hAnsi="Calibri" w:cs="Calibri"/>
          <w:sz w:val="24"/>
          <w:szCs w:val="24"/>
        </w:rPr>
      </w:pPr>
      <w:r w:rsidRPr="00E6781A">
        <w:rPr>
          <w:rFonts w:ascii="Calibri" w:eastAsia="Calibri" w:hAnsi="Calibri" w:cs="Calibri"/>
          <w:sz w:val="24"/>
          <w:szCs w:val="24"/>
        </w:rPr>
        <w:t>UMUM</w:t>
      </w:r>
    </w:p>
    <w:p w14:paraId="2188B606"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Produk tembakau dan rokok elektronik mengandung zat adiktif yang sangat berbahaya bagi kesehatan manusia. Zat adiktif adalah zat yang jika dikonsumsi manusia akan menimbulkan adiksi atau ketagihan, dan dapat memicu timbulnya berbagai penyakit seperti penyakit jantung dan pembuluh darah, stroke, penyakit paru obstruktif kronik, kanker paru, kanker mulut, impotensi, serta kelainan kehamilan dan janin. </w:t>
      </w:r>
    </w:p>
    <w:p w14:paraId="14BBC9CB"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03391A69"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Data epidemi tembakau di dunia menunjukkan, merokok atau mengonsumsi tembakau menyebabkan kematian lebih dari 5.000.000 (lima juta) orang setiap tahunnya akibat penyakit yang terkait dengan konsumsi rokok atau produk tembakau lainnya. Jika hal ini berlanjut, maka diproyeksikan akan terjadi 10.000.000 (sepuluh juta) kematian karena merokok pada tahun 2020, dengan 70% kematian terjadi di negara sedang berkembang. Indonesia merupakan negara terbesar ke-7 di dunia yang memproduksi rokok dan/atau produk tembakau lainnya. Dari segi jumlah perokok, Indonesia merupakan negara terbesar ke-3 di dunia setelah Cina dan India. Prevalensi merokok pada orang dewasa (usia 15 tahun ke atas) pada tahun 2018 adalah 33,8%. </w:t>
      </w:r>
      <w:r w:rsidRPr="00E6781A">
        <w:rPr>
          <w:rFonts w:ascii="Calibri" w:eastAsia="Calibri" w:hAnsi="Calibri" w:cs="Calibri"/>
          <w:i/>
          <w:sz w:val="24"/>
          <w:szCs w:val="24"/>
        </w:rPr>
        <w:t>Global Youth Tobacco Survey</w:t>
      </w:r>
      <w:r w:rsidRPr="00E6781A">
        <w:rPr>
          <w:rFonts w:ascii="Calibri" w:eastAsia="Calibri" w:hAnsi="Calibri" w:cs="Calibri"/>
          <w:sz w:val="24"/>
          <w:szCs w:val="24"/>
        </w:rPr>
        <w:t xml:space="preserve"> (GYTS) Indonesia tahun 2019 melaporkan lebih dari 19,2% pelajar 13-15 tahun mempunyai kebiasaan merokok. </w:t>
      </w:r>
    </w:p>
    <w:p w14:paraId="40B6E152" w14:textId="77777777" w:rsidR="006F4CC0" w:rsidRPr="00E6781A" w:rsidRDefault="006F4CC0">
      <w:pPr>
        <w:widowControl w:val="0"/>
        <w:spacing w:line="240" w:lineRule="auto"/>
        <w:jc w:val="both"/>
        <w:rPr>
          <w:rFonts w:ascii="Calibri" w:eastAsia="Calibri" w:hAnsi="Calibri" w:cs="Calibri"/>
          <w:sz w:val="24"/>
          <w:szCs w:val="24"/>
        </w:rPr>
      </w:pPr>
    </w:p>
    <w:p w14:paraId="42EEE2F4"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Asap rokok tidak hanya membahayakan perokok, tetapi juga orang lain yang berada di sekitar perokok (perokok pasif). Asap rokok terdiri dari asap rokok utama (mainstream) yang mengandung 25% kadar bahan berbahaya dan asap rokok sampingan (side stream) yang mengandung 75% kadar berbahaya. Asap rokok mengandung lebih dari 7.000 jenis senyawa kimia. Sekitar 400 jenis diantaranya merupakan zat beracun (berbahaya) dan 69 jenis tergolong zat penyebab kanker (karsinogenik).</w:t>
      </w:r>
    </w:p>
    <w:p w14:paraId="61858527"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5A521331"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Asap rokok merupakan zat sangat kompleks berisi campuran gas dan partikel halus yang dikeluarkan dari pembakaran rokok. Asap rokok orang lain sangat berbahaya bagi orang yang tidak merokok yang menghirup asap rokok orang lain. Perokok pasif menanggung risiko sama tingginya dengan orang yang merokok. Zat karsinogen Benzo (A) Pyrene merupakan salah satu kandungan asap rokok sebagai zat pencetus kanker. Zat ini banyak ditemukan pada orang bukan perokok aktif, tetapi kehidupan mereka berdekatan dengan perokok aktif. </w:t>
      </w:r>
    </w:p>
    <w:p w14:paraId="19B71977"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2058BBD4"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Tidak ada batas aman untuk pajanan asap rokok orang lain. Bahaya asap rokok </w:t>
      </w:r>
      <w:r w:rsidRPr="00E6781A">
        <w:rPr>
          <w:rFonts w:ascii="Calibri" w:eastAsia="Calibri" w:hAnsi="Calibri" w:cs="Calibri"/>
          <w:sz w:val="24"/>
          <w:szCs w:val="24"/>
        </w:rPr>
        <w:lastRenderedPageBreak/>
        <w:t xml:space="preserve">orang lain juga dihadapi oleh bayi dalam kandungan ibu yang merokok dan orang-orang yang berada dalam ruangan yang terdapat asap rokok. Dampak langsung setelah terpajan asap rokok orang lain adalah batuk, bersin, sesak napas, dan pusing. Efek jangka panjang akan menimbulkan masalah kesehatan yang serius. Dampak kesehatan asap rokok orang lain terhadap orang dewasa antara lain menyebabkan penyakit jantung dan pembuluh darah, kanker paru, kanker payudara, dan berbagai penyakit saluran pernafasan. Perempuan yang tinggal bersama orang yang merokok mempunyai risiko tinggi terkena kanker payudara. Asap rokok orang lain akan memicu serangan asma serta menyebabkan asma pada orang sehat. Ibu hamil yang merokok selama kehamilan akan mempengaruhi pertumbuhan bayi yang menyebabkan berat badan lahir rendah, kelahiran prematur, dan kematian. </w:t>
      </w:r>
    </w:p>
    <w:p w14:paraId="072A8671"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0574490A"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Bayi dan anak-anak para perokok yang terpajan asap rokok orang lain akan menderita </w:t>
      </w:r>
      <w:r w:rsidRPr="00E6781A">
        <w:rPr>
          <w:rFonts w:ascii="Calibri" w:eastAsia="Calibri" w:hAnsi="Calibri" w:cs="Calibri"/>
          <w:i/>
          <w:sz w:val="24"/>
          <w:szCs w:val="24"/>
        </w:rPr>
        <w:t>sudden infant death syndrome,</w:t>
      </w:r>
      <w:r w:rsidRPr="00E6781A">
        <w:rPr>
          <w:rFonts w:ascii="Calibri" w:eastAsia="Calibri" w:hAnsi="Calibri" w:cs="Calibri"/>
          <w:sz w:val="24"/>
          <w:szCs w:val="24"/>
        </w:rPr>
        <w:t xml:space="preserve"> Infeksi Saluran Pernafasan Akut (ISPA), asma, bronkitis, dan infeksi telinga bagian tengah yang dapat berlanjut dengan hilangnya pendengaran. Mereka juga akan menderita terhambatnya pertumbuhan fungsi paru, yang akan menyebabkan berbagai penyakit paru ketika dewasa. Anak para perokok mempunyai risiko lebih besar untuk mengalami kesulitan belajar, masalah perilaku seperti hiperaktif dan penurunan konsentrasi belajar dibanding dengan anak yang orang tuanya tidak merokok. </w:t>
      </w:r>
    </w:p>
    <w:p w14:paraId="5922A9A5"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21D314CE"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Selain dampak kesehatan, merokok dan asap rokok juga akan berdampak terhadap ekonomi individu, keluarga, dan masyarakat akibat hilangnya pendapatan karena sakit dan tidak dapat bekerja, pengeluaran biaya obat dan biaya perawatan.</w:t>
      </w:r>
    </w:p>
    <w:p w14:paraId="39D1F1F6"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463C3D03"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Kesehatan merupakan hak asasi setiap orang. Hak masyarakat atas lingkungan hidup yang sehat, termasuk bebas dari cemaran dan risiko kesehatan akibat asap rokok. Demikian juga dengan perokok, perlu disadarkan dari kebiasaan merokok yang merusak kesehatan diri dan orang lain di sekitarnya.</w:t>
      </w:r>
    </w:p>
    <w:p w14:paraId="0FFD8358"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0BA485FD"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Berdasarkan ketentuan Pasal 151 Undang-Undang Nomor 17 Tahun 2023 tentang Kesehatan dan Pasal 443 ayat (1) Peraturan Pemerintah Nomor 28 Tahun 2024 tentang Peraturan Pelaksana Undang-Undang Nomor 17 Tahun 2023 tentang Kesehatan,  Pemerintah Provinsi, Kabupaten atau Kota…  wajib menetapkan dan mengimplementasikan Kawasan Tanpa Rokok di wilayahnya, yang mencakup 7 (tujuh) tatanan sebagai berikut: </w:t>
      </w:r>
    </w:p>
    <w:p w14:paraId="41B4E52C"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 xml:space="preserve">Fasilitas Pelayanan Kesehatan; </w:t>
      </w:r>
    </w:p>
    <w:p w14:paraId="53C88D8B"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 xml:space="preserve">Tempat proses belajar mengajar; </w:t>
      </w:r>
    </w:p>
    <w:p w14:paraId="4FEAEF0D"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 xml:space="preserve">Tempat anak bermain; </w:t>
      </w:r>
    </w:p>
    <w:p w14:paraId="02E1B299"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 xml:space="preserve">Tempat ibadah; </w:t>
      </w:r>
    </w:p>
    <w:p w14:paraId="278D4823"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Angkutan umum;</w:t>
      </w:r>
    </w:p>
    <w:p w14:paraId="7215352A"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 xml:space="preserve">Tempat kerja; dan </w:t>
      </w:r>
    </w:p>
    <w:p w14:paraId="32A583EB" w14:textId="77777777" w:rsidR="006F4CC0" w:rsidRPr="00E6781A" w:rsidRDefault="00E6781A">
      <w:pPr>
        <w:widowControl w:val="0"/>
        <w:numPr>
          <w:ilvl w:val="0"/>
          <w:numId w:val="14"/>
        </w:numPr>
        <w:spacing w:line="240" w:lineRule="auto"/>
        <w:jc w:val="both"/>
        <w:rPr>
          <w:rFonts w:ascii="Calibri" w:eastAsia="Calibri" w:hAnsi="Calibri" w:cs="Calibri"/>
          <w:sz w:val="24"/>
          <w:szCs w:val="24"/>
        </w:rPr>
      </w:pPr>
      <w:r w:rsidRPr="00E6781A">
        <w:rPr>
          <w:rFonts w:ascii="Calibri" w:eastAsia="Calibri" w:hAnsi="Calibri" w:cs="Calibri"/>
          <w:sz w:val="24"/>
          <w:szCs w:val="24"/>
        </w:rPr>
        <w:t>Tempat umum dan tempat lain yang ditetapkan;</w:t>
      </w:r>
    </w:p>
    <w:p w14:paraId="12C2AB5C"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5134ABDB"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Selain penetapan dan implementasi Kawasan Tanpa Rokok, Pasal 149 ayat (3) Undang-Undang Nomor 17 Tahun 2023 tentang Kesehatan menyebutkan bahwa produk tembakau meliputi rokok, cerutu, rokok daun, tembakau iris, tembakau padat dan cair, </w:t>
      </w:r>
      <w:r w:rsidRPr="00E6781A">
        <w:rPr>
          <w:rFonts w:ascii="Calibri" w:eastAsia="Calibri" w:hAnsi="Calibri" w:cs="Calibri"/>
          <w:sz w:val="24"/>
          <w:szCs w:val="24"/>
        </w:rPr>
        <w:lastRenderedPageBreak/>
        <w:t>serta hasil pengolahan tembakau lainnya, harus melalui proses produksi, peredaran, dan penggunaan produk tembakau yang memenuhi standar dan/atau persyaratan yang ditetapkan dengan mempertimbangkan profil risiko kesehatan.</w:t>
      </w:r>
    </w:p>
    <w:p w14:paraId="6CB1DCAD"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7E6BDD2B"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Masih terdapat beberapa kewajiban lainnya yang diatur dalam Undang-Undang Nomor 17 Tahun 2023 tentang Kesehatan dan Peraturan Pemerintah Nomor 28 Tahun 2024 tentang Peraturan Pelaksanaan Undang-Undang Nomor 17 Tahun 2023 tentang Kesehatan yang perlu diimplementasikan di Provinsi/Kabupaten/Kota…, khususnya untuk membatasi penjualan, iklan, promosi, dan sponsor produk tembakau dan rokok elektronik.</w:t>
      </w:r>
    </w:p>
    <w:p w14:paraId="0B10B26F" w14:textId="77777777" w:rsidR="006F4CC0" w:rsidRPr="00E6781A" w:rsidRDefault="006F4CC0">
      <w:pPr>
        <w:widowControl w:val="0"/>
        <w:spacing w:line="240" w:lineRule="auto"/>
        <w:ind w:left="425" w:firstLine="720"/>
        <w:jc w:val="both"/>
        <w:rPr>
          <w:rFonts w:ascii="Calibri" w:eastAsia="Calibri" w:hAnsi="Calibri" w:cs="Calibri"/>
          <w:sz w:val="24"/>
          <w:szCs w:val="24"/>
        </w:rPr>
      </w:pPr>
    </w:p>
    <w:p w14:paraId="1A9A10E3" w14:textId="77777777" w:rsidR="006F4CC0" w:rsidRPr="00E6781A" w:rsidRDefault="00E6781A">
      <w:pPr>
        <w:widowControl w:val="0"/>
        <w:spacing w:line="240" w:lineRule="auto"/>
        <w:ind w:left="425" w:firstLine="720"/>
        <w:jc w:val="both"/>
        <w:rPr>
          <w:rFonts w:ascii="Calibri" w:eastAsia="Calibri" w:hAnsi="Calibri" w:cs="Calibri"/>
          <w:sz w:val="24"/>
          <w:szCs w:val="24"/>
        </w:rPr>
      </w:pPr>
      <w:r w:rsidRPr="00E6781A">
        <w:rPr>
          <w:rFonts w:ascii="Calibri" w:eastAsia="Calibri" w:hAnsi="Calibri" w:cs="Calibri"/>
          <w:sz w:val="24"/>
          <w:szCs w:val="24"/>
        </w:rPr>
        <w:t xml:space="preserve">Kawasan Tanpa Rokok merupakan tanggung jawab seluruh komponen bangsa, baik individu, masyarakat, lembaga pemerintah dan non-pemerintah, untuk melindungi hak-hak generasi sekarang maupun yang akan datang atas kesehatan diri dan lingkungan hidup yang sehat. Komitmen bersama lintas sektor dan berbagai elemen akan sangat berpengaruh terhadap keberhasilan Kawasan Tanpa Rokok. </w:t>
      </w:r>
    </w:p>
    <w:p w14:paraId="23868FA9" w14:textId="77777777" w:rsidR="006F4CC0" w:rsidRPr="00E6781A" w:rsidRDefault="006F4CC0">
      <w:pPr>
        <w:widowControl w:val="0"/>
        <w:spacing w:line="240" w:lineRule="auto"/>
        <w:ind w:left="720"/>
        <w:jc w:val="both"/>
        <w:rPr>
          <w:rFonts w:ascii="Calibri" w:eastAsia="Calibri" w:hAnsi="Calibri" w:cs="Calibri"/>
          <w:sz w:val="24"/>
          <w:szCs w:val="24"/>
        </w:rPr>
      </w:pPr>
    </w:p>
    <w:p w14:paraId="7C420CE6" w14:textId="77777777" w:rsidR="006F4CC0" w:rsidRPr="00E6781A" w:rsidRDefault="00E6781A">
      <w:pPr>
        <w:widowControl w:val="0"/>
        <w:numPr>
          <w:ilvl w:val="0"/>
          <w:numId w:val="1"/>
        </w:numPr>
        <w:spacing w:line="240" w:lineRule="auto"/>
        <w:ind w:left="425"/>
        <w:rPr>
          <w:rFonts w:ascii="Calibri" w:eastAsia="Calibri" w:hAnsi="Calibri" w:cs="Calibri"/>
          <w:sz w:val="24"/>
          <w:szCs w:val="24"/>
        </w:rPr>
      </w:pPr>
      <w:r w:rsidRPr="00E6781A">
        <w:rPr>
          <w:rFonts w:ascii="Calibri" w:eastAsia="Calibri" w:hAnsi="Calibri" w:cs="Calibri"/>
          <w:sz w:val="24"/>
          <w:szCs w:val="24"/>
        </w:rPr>
        <w:t xml:space="preserve">PASAL DEMI PASAL </w:t>
      </w:r>
    </w:p>
    <w:p w14:paraId="0CF5D0D7"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w:t>
      </w:r>
    </w:p>
    <w:p w14:paraId="4D59703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7B31E874"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w:t>
      </w:r>
    </w:p>
    <w:p w14:paraId="44AFB67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23F86EC4"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w:t>
      </w:r>
    </w:p>
    <w:p w14:paraId="0CBE262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75C97A0E"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4</w:t>
      </w:r>
    </w:p>
    <w:p w14:paraId="4D5C628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C3C76D5"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5</w:t>
      </w:r>
    </w:p>
    <w:p w14:paraId="66A7C68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4D775041"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6</w:t>
      </w:r>
    </w:p>
    <w:p w14:paraId="754E9E1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4138EFA"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7</w:t>
      </w:r>
    </w:p>
    <w:p w14:paraId="5D60F6B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BE4D763"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8</w:t>
      </w:r>
    </w:p>
    <w:p w14:paraId="4527F12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285BD05F"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9</w:t>
      </w:r>
    </w:p>
    <w:p w14:paraId="6555868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1D15F355"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10</w:t>
      </w:r>
    </w:p>
    <w:p w14:paraId="6E24D00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154CA52F"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11</w:t>
      </w:r>
    </w:p>
    <w:p w14:paraId="3869C86D"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4D3ADAF5"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12</w:t>
      </w:r>
    </w:p>
    <w:p w14:paraId="65EECF47"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1592D4AD"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13</w:t>
      </w:r>
    </w:p>
    <w:p w14:paraId="3CF5AA5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1</w:t>
      </w:r>
    </w:p>
    <w:p w14:paraId="3793CB7B"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a</w:t>
      </w:r>
    </w:p>
    <w:p w14:paraId="3BF1F04C"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B9C5971"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b</w:t>
      </w:r>
    </w:p>
    <w:p w14:paraId="482028F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lastRenderedPageBreak/>
        <w:tab/>
      </w:r>
      <w:r w:rsidRPr="00E6781A">
        <w:rPr>
          <w:rFonts w:ascii="Calibri" w:eastAsia="Calibri" w:hAnsi="Calibri" w:cs="Calibri"/>
          <w:sz w:val="24"/>
          <w:szCs w:val="24"/>
        </w:rPr>
        <w:tab/>
        <w:t>Cukup jelas.</w:t>
      </w:r>
    </w:p>
    <w:p w14:paraId="14D0F25D"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c</w:t>
      </w:r>
    </w:p>
    <w:p w14:paraId="2EEE90B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11324F11"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d</w:t>
      </w:r>
    </w:p>
    <w:p w14:paraId="520FF473"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921BF3C"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e</w:t>
      </w:r>
    </w:p>
    <w:p w14:paraId="2EB24A5F" w14:textId="77777777" w:rsidR="006F4CC0" w:rsidRPr="00E6781A" w:rsidRDefault="00E6781A">
      <w:pPr>
        <w:widowControl w:val="0"/>
        <w:spacing w:line="240" w:lineRule="auto"/>
        <w:ind w:left="2125"/>
        <w:jc w:val="both"/>
        <w:rPr>
          <w:rFonts w:ascii="Calibri" w:eastAsia="Calibri" w:hAnsi="Calibri" w:cs="Calibri"/>
          <w:sz w:val="24"/>
          <w:szCs w:val="24"/>
        </w:rPr>
      </w:pPr>
      <w:r w:rsidRPr="00E6781A">
        <w:rPr>
          <w:rFonts w:ascii="Calibri" w:eastAsia="Calibri" w:hAnsi="Calibri" w:cs="Calibri"/>
          <w:sz w:val="24"/>
          <w:szCs w:val="24"/>
        </w:rPr>
        <w:t xml:space="preserve">Diversifikasi dimaksudkan agar penggunaan produk tembakau tidak membahayakan bagi kesehatan.  Diversifikasi produk tembakau dapat dilakukan antara lain dengan mengolah daun tembakau sehingga diperoleh  bahan kimia dasar yang dapat digunakan sebagai  pestisida, obat bius, produk kosmetik (pengencang kulit), industri farmasi, dan lain-lain. Dengan demikian daun tembakau tidak hanya dimanfaatkan sebagai bahan baku pembuatan rokok tetapi dapat pula digunakan sebagai  bahan baku berbagai macam produk hasil diversifikasi. </w:t>
      </w:r>
    </w:p>
    <w:p w14:paraId="08DBF5BB"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f</w:t>
      </w:r>
    </w:p>
    <w:p w14:paraId="796ECAE4"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2A6A835E"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g</w:t>
      </w:r>
    </w:p>
    <w:p w14:paraId="533E6E6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1D1E9401"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h</w:t>
      </w:r>
    </w:p>
    <w:p w14:paraId="3920A66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349BC40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2</w:t>
      </w:r>
    </w:p>
    <w:p w14:paraId="56BC5D38"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1350FFE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3</w:t>
      </w:r>
    </w:p>
    <w:p w14:paraId="2576944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5123C462"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14</w:t>
      </w:r>
    </w:p>
    <w:p w14:paraId="6431B3D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1CD7A46"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15</w:t>
      </w:r>
    </w:p>
    <w:p w14:paraId="22D8C598"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71211CDA"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16</w:t>
      </w:r>
    </w:p>
    <w:p w14:paraId="1E5CBFB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733DEAB"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17</w:t>
      </w:r>
    </w:p>
    <w:p w14:paraId="4BF2246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1</w:t>
      </w:r>
    </w:p>
    <w:p w14:paraId="236A8A69"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a</w:t>
      </w:r>
    </w:p>
    <w:p w14:paraId="494CAA92" w14:textId="77777777" w:rsidR="006F4CC0" w:rsidRPr="00E6781A" w:rsidRDefault="00E6781A">
      <w:pPr>
        <w:widowControl w:val="0"/>
        <w:spacing w:line="240" w:lineRule="auto"/>
        <w:ind w:left="1570" w:firstLine="589"/>
        <w:jc w:val="both"/>
        <w:rPr>
          <w:rFonts w:ascii="Calibri" w:eastAsia="Calibri" w:hAnsi="Calibri" w:cs="Calibri"/>
          <w:sz w:val="24"/>
          <w:szCs w:val="24"/>
        </w:rPr>
      </w:pPr>
      <w:r w:rsidRPr="00E6781A">
        <w:rPr>
          <w:rFonts w:ascii="Calibri" w:eastAsia="Calibri" w:hAnsi="Calibri" w:cs="Calibri"/>
          <w:sz w:val="24"/>
          <w:szCs w:val="24"/>
        </w:rPr>
        <w:t>Cukup jelas.</w:t>
      </w:r>
    </w:p>
    <w:p w14:paraId="1D38875F"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b</w:t>
      </w:r>
    </w:p>
    <w:p w14:paraId="1CAE034F" w14:textId="77777777" w:rsidR="006F4CC0" w:rsidRPr="00E6781A" w:rsidRDefault="00E6781A">
      <w:pPr>
        <w:widowControl w:val="0"/>
        <w:spacing w:line="240" w:lineRule="auto"/>
        <w:ind w:left="2125"/>
        <w:jc w:val="both"/>
        <w:rPr>
          <w:rFonts w:ascii="Calibri" w:eastAsia="Calibri" w:hAnsi="Calibri" w:cs="Calibri"/>
          <w:sz w:val="24"/>
          <w:szCs w:val="24"/>
        </w:rPr>
      </w:pPr>
      <w:r w:rsidRPr="00E6781A">
        <w:rPr>
          <w:rFonts w:ascii="Calibri" w:eastAsia="Calibri" w:hAnsi="Calibri" w:cs="Calibri"/>
          <w:sz w:val="24"/>
          <w:szCs w:val="24"/>
        </w:rPr>
        <w:t>Orang di bawah usia 21 (dua puluh satu) tahun termasuk anak dan remaja.</w:t>
      </w:r>
    </w:p>
    <w:p w14:paraId="5AC19F3A"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c</w:t>
      </w:r>
    </w:p>
    <w:p w14:paraId="5106506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7A46910C"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d</w:t>
      </w:r>
    </w:p>
    <w:p w14:paraId="00376436" w14:textId="77777777" w:rsidR="006F4CC0" w:rsidRPr="00E6781A" w:rsidRDefault="00E6781A">
      <w:pPr>
        <w:widowControl w:val="0"/>
        <w:spacing w:line="240" w:lineRule="auto"/>
        <w:ind w:left="2125"/>
        <w:jc w:val="both"/>
        <w:rPr>
          <w:rFonts w:ascii="Calibri" w:eastAsia="Calibri" w:hAnsi="Calibri" w:cs="Calibri"/>
          <w:sz w:val="24"/>
          <w:szCs w:val="24"/>
        </w:rPr>
      </w:pPr>
      <w:r w:rsidRPr="00E6781A">
        <w:rPr>
          <w:rFonts w:ascii="Calibri" w:eastAsia="Calibri" w:hAnsi="Calibri" w:cs="Calibri"/>
          <w:sz w:val="24"/>
          <w:szCs w:val="24"/>
        </w:rPr>
        <w:t>Yang dimaksud dengan “tempat yang sering dilalui” adalah tempat berlalu-lalangnya orang, antara lain area  pembayaran, area penjualan makanan dan minuman  anak, serta tempat penjualan mainan anak.</w:t>
      </w:r>
    </w:p>
    <w:p w14:paraId="680C1FFD"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2</w:t>
      </w:r>
    </w:p>
    <w:p w14:paraId="34342BD7"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Cukup jelas.</w:t>
      </w:r>
    </w:p>
    <w:p w14:paraId="5082B3C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3</w:t>
      </w:r>
    </w:p>
    <w:p w14:paraId="413840AC"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Cukup jelas.</w:t>
      </w:r>
    </w:p>
    <w:p w14:paraId="2615DCBB"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lastRenderedPageBreak/>
        <w:t>Pasal 18</w:t>
      </w:r>
    </w:p>
    <w:p w14:paraId="2FC1A808"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33581A4B"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19</w:t>
      </w:r>
    </w:p>
    <w:p w14:paraId="55F56B7D"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1</w:t>
      </w:r>
    </w:p>
    <w:p w14:paraId="432975BF"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a</w:t>
      </w:r>
    </w:p>
    <w:p w14:paraId="28970A56"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57458F0"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b</w:t>
      </w:r>
    </w:p>
    <w:p w14:paraId="1B84C4E8"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F82CA54"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c</w:t>
      </w:r>
    </w:p>
    <w:p w14:paraId="6798CE6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6C326595"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d</w:t>
      </w:r>
    </w:p>
    <w:p w14:paraId="646FF91E" w14:textId="77777777" w:rsidR="006F4CC0" w:rsidRPr="00E6781A" w:rsidRDefault="00E6781A">
      <w:pPr>
        <w:widowControl w:val="0"/>
        <w:spacing w:line="240" w:lineRule="auto"/>
        <w:ind w:left="2137" w:firstLine="20"/>
        <w:jc w:val="both"/>
        <w:rPr>
          <w:rFonts w:ascii="Calibri" w:eastAsia="Calibri" w:hAnsi="Calibri" w:cs="Calibri"/>
          <w:sz w:val="24"/>
          <w:szCs w:val="24"/>
        </w:rPr>
      </w:pPr>
      <w:r w:rsidRPr="00E6781A">
        <w:rPr>
          <w:rFonts w:ascii="Calibri" w:eastAsia="Calibri" w:hAnsi="Calibri" w:cs="Calibri"/>
          <w:sz w:val="24"/>
          <w:szCs w:val="24"/>
        </w:rPr>
        <w:t>Ketentuan terkait iklan di luar ruangan dapat mengacu pada Lampiran II Peraturan Presiden Nomor 25 Tahun 2021 tentang Kebijakan Kabupaten/Kota Layak Anak KLA dalam pelarangan total iklan rokok sesuai indikator 17 klaster 3 tentang Kesehatan.</w:t>
      </w:r>
    </w:p>
    <w:p w14:paraId="36B4D4A2"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e</w:t>
      </w:r>
    </w:p>
    <w:p w14:paraId="524E116F"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17FFAD36"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f</w:t>
      </w:r>
    </w:p>
    <w:p w14:paraId="46A4BAF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38A4B6F2"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g</w:t>
      </w:r>
    </w:p>
    <w:p w14:paraId="220B445F"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254ABDEA"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h</w:t>
      </w:r>
    </w:p>
    <w:p w14:paraId="3F6485D6"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0E6F35B1"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i</w:t>
      </w:r>
    </w:p>
    <w:p w14:paraId="5B6B7DB3"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5C210EC"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 xml:space="preserve">Huruf j </w:t>
      </w:r>
    </w:p>
    <w:p w14:paraId="410FFFD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1DD75166"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k</w:t>
      </w:r>
    </w:p>
    <w:p w14:paraId="685A6B8D" w14:textId="77777777" w:rsidR="006F4CC0" w:rsidRPr="00E6781A" w:rsidRDefault="00E6781A">
      <w:pPr>
        <w:widowControl w:val="0"/>
        <w:spacing w:line="240" w:lineRule="auto"/>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6FDCF495"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l</w:t>
      </w:r>
    </w:p>
    <w:p w14:paraId="0A9FFBB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368800BB"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Huruf m</w:t>
      </w:r>
    </w:p>
    <w:p w14:paraId="1A90E5B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r>
      <w:r w:rsidRPr="00E6781A">
        <w:rPr>
          <w:rFonts w:ascii="Calibri" w:eastAsia="Calibri" w:hAnsi="Calibri" w:cs="Calibri"/>
          <w:sz w:val="24"/>
          <w:szCs w:val="24"/>
        </w:rPr>
        <w:tab/>
        <w:t>Cukup jelas.</w:t>
      </w:r>
    </w:p>
    <w:p w14:paraId="43C89663"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(2)</w:t>
      </w:r>
    </w:p>
    <w:p w14:paraId="013E1AB4"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46930A7C"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(3)</w:t>
      </w:r>
    </w:p>
    <w:p w14:paraId="12061F80"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0FF33863"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20</w:t>
      </w:r>
    </w:p>
    <w:p w14:paraId="00C6DB00"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Ketentuan terkait promosi dapat mengacu pada Lampiran II Peraturan Presiden Nomor 25 Tahun 2021 tentang Kebijakan Kabupaten/Kota Layak Anak KLA dalam pelarangan total iklan rokok sesuai indikator 17 klaster 3 tentang Kesehatan.</w:t>
      </w:r>
    </w:p>
    <w:p w14:paraId="67CC48D8"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Huruf a</w:t>
      </w:r>
    </w:p>
    <w:p w14:paraId="23136901" w14:textId="77777777" w:rsidR="006F4CC0" w:rsidRPr="00E6781A" w:rsidRDefault="00E6781A">
      <w:pPr>
        <w:widowControl w:val="0"/>
        <w:spacing w:line="240" w:lineRule="auto"/>
        <w:ind w:left="850" w:firstLine="589"/>
        <w:jc w:val="both"/>
        <w:rPr>
          <w:rFonts w:ascii="Calibri" w:eastAsia="Calibri" w:hAnsi="Calibri" w:cs="Calibri"/>
          <w:sz w:val="24"/>
          <w:szCs w:val="24"/>
        </w:rPr>
      </w:pPr>
      <w:r w:rsidRPr="00E6781A">
        <w:rPr>
          <w:rFonts w:ascii="Calibri" w:eastAsia="Calibri" w:hAnsi="Calibri" w:cs="Calibri"/>
          <w:sz w:val="24"/>
          <w:szCs w:val="24"/>
        </w:rPr>
        <w:t>Cukup jelas.</w:t>
      </w:r>
    </w:p>
    <w:p w14:paraId="3AB004D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Huruf b</w:t>
      </w:r>
    </w:p>
    <w:p w14:paraId="0DB6456F"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249275F0"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Huruf c</w:t>
      </w:r>
    </w:p>
    <w:p w14:paraId="21C33E06" w14:textId="77777777" w:rsidR="006F4CC0" w:rsidRPr="00E6781A" w:rsidRDefault="00E6781A">
      <w:pPr>
        <w:widowControl w:val="0"/>
        <w:spacing w:line="240" w:lineRule="auto"/>
        <w:ind w:left="1570"/>
        <w:jc w:val="both"/>
        <w:rPr>
          <w:rFonts w:ascii="Calibri" w:eastAsia="Calibri" w:hAnsi="Calibri" w:cs="Calibri"/>
          <w:sz w:val="24"/>
          <w:szCs w:val="24"/>
        </w:rPr>
      </w:pPr>
      <w:r w:rsidRPr="00E6781A">
        <w:rPr>
          <w:rFonts w:ascii="Calibri" w:eastAsia="Calibri" w:hAnsi="Calibri" w:cs="Calibri"/>
          <w:sz w:val="24"/>
          <w:szCs w:val="24"/>
        </w:rPr>
        <w:t xml:space="preserve">Yang dimaksud dengan “kegiatan lembaga dan/atau  perseorangan, antara </w:t>
      </w:r>
      <w:r w:rsidRPr="00E6781A">
        <w:rPr>
          <w:rFonts w:ascii="Calibri" w:eastAsia="Calibri" w:hAnsi="Calibri" w:cs="Calibri"/>
          <w:sz w:val="24"/>
          <w:szCs w:val="24"/>
        </w:rPr>
        <w:lastRenderedPageBreak/>
        <w:t>lain kegiatan sosial, pendidikan, olahraga, musik, kepemudaan, dan kebudayaan.</w:t>
      </w:r>
    </w:p>
    <w:p w14:paraId="5A2F2ABE"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21</w:t>
      </w:r>
    </w:p>
    <w:p w14:paraId="5E87AE90"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(1)</w:t>
      </w:r>
    </w:p>
    <w:p w14:paraId="1640A79A" w14:textId="77777777" w:rsidR="006F4CC0" w:rsidRPr="00E6781A" w:rsidRDefault="00E6781A">
      <w:pPr>
        <w:widowControl w:val="0"/>
        <w:spacing w:line="240" w:lineRule="auto"/>
        <w:ind w:left="1570"/>
        <w:jc w:val="both"/>
        <w:rPr>
          <w:rFonts w:ascii="Calibri" w:eastAsia="Calibri" w:hAnsi="Calibri" w:cs="Calibri"/>
          <w:sz w:val="24"/>
          <w:szCs w:val="24"/>
        </w:rPr>
      </w:pPr>
      <w:r w:rsidRPr="00E6781A">
        <w:rPr>
          <w:rFonts w:ascii="Calibri" w:eastAsia="Calibri" w:hAnsi="Calibri" w:cs="Calibri"/>
          <w:sz w:val="24"/>
          <w:szCs w:val="24"/>
        </w:rPr>
        <w:t>Ketentuan terkait sponsor dapat mengacu pada Lampiran II Peraturan Presiden Nomor 25 Tahun 2021 tentang Kebijakan Kabupaten/Kota Layak Anak KLA dalam pelarangan total iklan rokok sesuai indikator 17 klaster 3 tentang Kesehatan.</w:t>
      </w:r>
    </w:p>
    <w:p w14:paraId="496A77E4"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Ayat (2)</w:t>
      </w:r>
    </w:p>
    <w:p w14:paraId="14864178" w14:textId="77777777" w:rsidR="006F4CC0" w:rsidRPr="00E6781A" w:rsidRDefault="00E6781A">
      <w:pPr>
        <w:widowControl w:val="0"/>
        <w:spacing w:line="240" w:lineRule="auto"/>
        <w:ind w:left="708" w:firstLine="850"/>
        <w:jc w:val="both"/>
        <w:rPr>
          <w:rFonts w:ascii="Calibri" w:eastAsia="Calibri" w:hAnsi="Calibri" w:cs="Calibri"/>
          <w:sz w:val="24"/>
          <w:szCs w:val="24"/>
        </w:rPr>
      </w:pPr>
      <w:r w:rsidRPr="00E6781A">
        <w:rPr>
          <w:rFonts w:ascii="Calibri" w:eastAsia="Calibri" w:hAnsi="Calibri" w:cs="Calibri"/>
          <w:sz w:val="24"/>
          <w:szCs w:val="24"/>
        </w:rPr>
        <w:t>Cukup jelas.</w:t>
      </w:r>
    </w:p>
    <w:p w14:paraId="7D8A51B0"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22</w:t>
      </w:r>
    </w:p>
    <w:p w14:paraId="3E6CB683"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BA296E1"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23</w:t>
      </w:r>
    </w:p>
    <w:p w14:paraId="57832707"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5D7D29F5"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24</w:t>
      </w:r>
    </w:p>
    <w:p w14:paraId="25BF83D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3F3238F5"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25</w:t>
      </w:r>
    </w:p>
    <w:p w14:paraId="04BFE507"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50C1DEBC"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26</w:t>
      </w:r>
    </w:p>
    <w:p w14:paraId="388ABE0B"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3DA98D7A"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27</w:t>
      </w:r>
    </w:p>
    <w:p w14:paraId="2CA5673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075D0BE"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28</w:t>
      </w:r>
    </w:p>
    <w:p w14:paraId="22D5FD77"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06697C0D"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29</w:t>
      </w:r>
    </w:p>
    <w:p w14:paraId="17C8AC9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089189E7"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30</w:t>
      </w:r>
    </w:p>
    <w:p w14:paraId="5264181E"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4FE0F63"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31</w:t>
      </w:r>
    </w:p>
    <w:p w14:paraId="01A136AA"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20BAC83D"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32</w:t>
      </w:r>
    </w:p>
    <w:p w14:paraId="38A093A5"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034CEADD"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33</w:t>
      </w:r>
    </w:p>
    <w:p w14:paraId="38DAC7D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3C31A614"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34</w:t>
      </w:r>
    </w:p>
    <w:p w14:paraId="57BD1A5E"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0CA95E78"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35</w:t>
      </w:r>
    </w:p>
    <w:p w14:paraId="5899DEA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Huruf a</w:t>
      </w:r>
    </w:p>
    <w:p w14:paraId="21FFD4A9"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ab/>
        <w:t>Cukup jelas.</w:t>
      </w:r>
    </w:p>
    <w:p w14:paraId="6E8E1402"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Huruf b</w:t>
      </w:r>
    </w:p>
    <w:p w14:paraId="5BA28EE8" w14:textId="77777777" w:rsidR="006F4CC0" w:rsidRPr="00E6781A" w:rsidRDefault="00E6781A">
      <w:pPr>
        <w:widowControl w:val="0"/>
        <w:spacing w:line="240" w:lineRule="auto"/>
        <w:ind w:left="1417"/>
        <w:jc w:val="both"/>
        <w:rPr>
          <w:rFonts w:ascii="Calibri" w:eastAsia="Calibri" w:hAnsi="Calibri" w:cs="Calibri"/>
          <w:sz w:val="24"/>
          <w:szCs w:val="24"/>
        </w:rPr>
      </w:pPr>
      <w:r w:rsidRPr="00E6781A">
        <w:rPr>
          <w:rFonts w:ascii="Calibri" w:eastAsia="Calibri" w:hAnsi="Calibri" w:cs="Calibri"/>
          <w:sz w:val="24"/>
          <w:szCs w:val="24"/>
        </w:rPr>
        <w:t>Sumber pendanaan lainnya termasuk dana bagi hasil produk tembakau, pajak rokok daerah, dan pendanaan lain yang sah dan sesuai dengan peraturan perundang-undangan yang berlaku.</w:t>
      </w:r>
    </w:p>
    <w:p w14:paraId="06512FA1" w14:textId="77777777" w:rsidR="006F4CC0" w:rsidRPr="00E6781A" w:rsidRDefault="00E6781A">
      <w:pPr>
        <w:widowControl w:val="0"/>
        <w:spacing w:line="240" w:lineRule="auto"/>
        <w:ind w:left="425"/>
        <w:jc w:val="both"/>
        <w:rPr>
          <w:rFonts w:ascii="Calibri" w:eastAsia="Calibri" w:hAnsi="Calibri" w:cs="Calibri"/>
          <w:sz w:val="24"/>
          <w:szCs w:val="24"/>
        </w:rPr>
      </w:pPr>
      <w:r w:rsidRPr="00E6781A">
        <w:rPr>
          <w:rFonts w:ascii="Calibri" w:eastAsia="Calibri" w:hAnsi="Calibri" w:cs="Calibri"/>
          <w:sz w:val="24"/>
          <w:szCs w:val="24"/>
        </w:rPr>
        <w:t>Pasal 36</w:t>
      </w:r>
    </w:p>
    <w:p w14:paraId="739CE2B1"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4B18AC6" w14:textId="77777777" w:rsidR="006F4CC0" w:rsidRPr="00E6781A" w:rsidRDefault="00E6781A">
      <w:pPr>
        <w:widowControl w:val="0"/>
        <w:spacing w:line="240" w:lineRule="auto"/>
        <w:ind w:left="425"/>
        <w:jc w:val="both"/>
        <w:rPr>
          <w:rFonts w:ascii="Calibri" w:eastAsia="Calibri" w:hAnsi="Calibri" w:cs="Calibri"/>
          <w:sz w:val="24"/>
          <w:szCs w:val="24"/>
        </w:rPr>
      </w:pPr>
      <w:bookmarkStart w:id="4" w:name="_heading=h.bwsxgbefr6uf" w:colFirst="0" w:colLast="0"/>
      <w:bookmarkEnd w:id="4"/>
      <w:r w:rsidRPr="00E6781A">
        <w:rPr>
          <w:rFonts w:ascii="Calibri" w:eastAsia="Calibri" w:hAnsi="Calibri" w:cs="Calibri"/>
          <w:sz w:val="24"/>
          <w:szCs w:val="24"/>
        </w:rPr>
        <w:t>Pasal 37</w:t>
      </w:r>
    </w:p>
    <w:p w14:paraId="0A25AC1E" w14:textId="77777777" w:rsidR="006F4CC0" w:rsidRPr="00E6781A" w:rsidRDefault="00E6781A">
      <w:pPr>
        <w:widowControl w:val="0"/>
        <w:spacing w:line="240" w:lineRule="auto"/>
        <w:ind w:left="850"/>
        <w:jc w:val="both"/>
        <w:rPr>
          <w:rFonts w:ascii="Calibri" w:eastAsia="Calibri" w:hAnsi="Calibri" w:cs="Calibri"/>
          <w:sz w:val="24"/>
          <w:szCs w:val="24"/>
        </w:rPr>
      </w:pPr>
      <w:r w:rsidRPr="00E6781A">
        <w:rPr>
          <w:rFonts w:ascii="Calibri" w:eastAsia="Calibri" w:hAnsi="Calibri" w:cs="Calibri"/>
          <w:sz w:val="24"/>
          <w:szCs w:val="24"/>
        </w:rPr>
        <w:t>Cukup jelas.</w:t>
      </w:r>
    </w:p>
    <w:p w14:paraId="6248BABC" w14:textId="77777777" w:rsidR="006F4CC0" w:rsidRPr="00E6781A" w:rsidRDefault="006F4CC0">
      <w:pPr>
        <w:widowControl w:val="0"/>
        <w:spacing w:line="240" w:lineRule="auto"/>
        <w:ind w:left="850"/>
        <w:jc w:val="both"/>
        <w:rPr>
          <w:rFonts w:ascii="Calibri" w:eastAsia="Calibri" w:hAnsi="Calibri" w:cs="Calibri"/>
          <w:sz w:val="24"/>
          <w:szCs w:val="24"/>
        </w:rPr>
      </w:pPr>
    </w:p>
    <w:p w14:paraId="1B30B536" w14:textId="77777777" w:rsidR="006F4CC0" w:rsidRPr="00E6781A" w:rsidRDefault="00E6781A">
      <w:pPr>
        <w:widowControl w:val="0"/>
        <w:spacing w:line="240" w:lineRule="auto"/>
        <w:jc w:val="both"/>
        <w:rPr>
          <w:rFonts w:ascii="Calibri" w:eastAsia="Calibri" w:hAnsi="Calibri" w:cs="Calibri"/>
          <w:sz w:val="24"/>
          <w:szCs w:val="24"/>
        </w:rPr>
      </w:pPr>
      <w:r w:rsidRPr="00E6781A">
        <w:rPr>
          <w:rFonts w:ascii="Calibri" w:eastAsia="Calibri" w:hAnsi="Calibri" w:cs="Calibri"/>
          <w:sz w:val="24"/>
          <w:szCs w:val="24"/>
        </w:rPr>
        <w:t>TAMBAHAN BERITA DAERAH PROVINSI/KABUPATEN/KOTA</w:t>
      </w:r>
    </w:p>
    <w:p w14:paraId="36A49636" w14:textId="77777777" w:rsidR="006F4CC0" w:rsidRPr="00E6781A" w:rsidRDefault="00E6781A">
      <w:pPr>
        <w:widowControl w:val="0"/>
        <w:spacing w:line="240" w:lineRule="auto"/>
        <w:jc w:val="both"/>
        <w:rPr>
          <w:rFonts w:ascii="Calibri" w:eastAsia="Calibri" w:hAnsi="Calibri" w:cs="Calibri"/>
          <w:sz w:val="24"/>
          <w:szCs w:val="24"/>
        </w:rPr>
      </w:pPr>
      <w:r w:rsidRPr="00E6781A">
        <w:rPr>
          <w:rFonts w:ascii="Calibri" w:eastAsia="Calibri" w:hAnsi="Calibri" w:cs="Calibri"/>
          <w:sz w:val="24"/>
          <w:szCs w:val="24"/>
        </w:rPr>
        <w:t>TAHUN… NOMOR …</w:t>
      </w:r>
    </w:p>
    <w:p w14:paraId="632354EE" w14:textId="77777777" w:rsidR="006F4CC0" w:rsidRPr="00E6781A" w:rsidRDefault="006F4CC0">
      <w:pPr>
        <w:widowControl w:val="0"/>
        <w:spacing w:line="240" w:lineRule="auto"/>
        <w:ind w:left="850"/>
        <w:jc w:val="both"/>
        <w:rPr>
          <w:rFonts w:ascii="Calibri" w:eastAsia="Calibri" w:hAnsi="Calibri" w:cs="Calibri"/>
          <w:sz w:val="24"/>
          <w:szCs w:val="24"/>
        </w:rPr>
      </w:pPr>
    </w:p>
    <w:p w14:paraId="5D7E1AF5" w14:textId="77777777" w:rsidR="006F4CC0" w:rsidRPr="00E6781A" w:rsidRDefault="00E6781A">
      <w:pPr>
        <w:widowControl w:val="0"/>
        <w:spacing w:line="240" w:lineRule="auto"/>
        <w:ind w:left="3600"/>
        <w:rPr>
          <w:rFonts w:ascii="Calibri" w:eastAsia="Calibri" w:hAnsi="Calibri" w:cs="Calibri"/>
          <w:sz w:val="24"/>
          <w:szCs w:val="24"/>
        </w:rPr>
      </w:pPr>
      <w:r w:rsidRPr="00E6781A">
        <w:br w:type="page"/>
      </w:r>
    </w:p>
    <w:p w14:paraId="49DD0371" w14:textId="77777777" w:rsidR="006F4CC0" w:rsidRPr="00E6781A" w:rsidRDefault="00E6781A">
      <w:pPr>
        <w:widowControl w:val="0"/>
        <w:spacing w:line="240" w:lineRule="auto"/>
        <w:ind w:left="3600"/>
        <w:rPr>
          <w:rFonts w:ascii="Calibri" w:eastAsia="Calibri" w:hAnsi="Calibri" w:cs="Calibri"/>
          <w:sz w:val="24"/>
          <w:szCs w:val="24"/>
        </w:rPr>
      </w:pPr>
      <w:r w:rsidRPr="00E6781A">
        <w:rPr>
          <w:rFonts w:ascii="Calibri" w:eastAsia="Calibri" w:hAnsi="Calibri" w:cs="Calibri"/>
          <w:sz w:val="24"/>
          <w:szCs w:val="24"/>
        </w:rPr>
        <w:lastRenderedPageBreak/>
        <w:t xml:space="preserve">LAMPIRAN </w:t>
      </w:r>
    </w:p>
    <w:p w14:paraId="3ED9E91B" w14:textId="77777777" w:rsidR="006F4CC0" w:rsidRPr="00E6781A" w:rsidRDefault="00E6781A">
      <w:pPr>
        <w:widowControl w:val="0"/>
        <w:spacing w:line="240" w:lineRule="auto"/>
        <w:ind w:left="3600"/>
        <w:rPr>
          <w:rFonts w:ascii="Calibri" w:eastAsia="Calibri" w:hAnsi="Calibri" w:cs="Calibri"/>
          <w:sz w:val="24"/>
          <w:szCs w:val="24"/>
        </w:rPr>
      </w:pPr>
      <w:r w:rsidRPr="00E6781A">
        <w:rPr>
          <w:rFonts w:ascii="Calibri" w:eastAsia="Calibri" w:hAnsi="Calibri" w:cs="Calibri"/>
          <w:sz w:val="24"/>
          <w:szCs w:val="24"/>
        </w:rPr>
        <w:t>PERATURAN GUBERNUR/BUPATI/WALIKOTA …</w:t>
      </w:r>
    </w:p>
    <w:p w14:paraId="48D08F98" w14:textId="77777777" w:rsidR="006F4CC0" w:rsidRPr="00E6781A" w:rsidRDefault="00E6781A">
      <w:pPr>
        <w:widowControl w:val="0"/>
        <w:spacing w:line="240" w:lineRule="auto"/>
        <w:ind w:left="3600"/>
        <w:rPr>
          <w:rFonts w:ascii="Calibri" w:eastAsia="Calibri" w:hAnsi="Calibri" w:cs="Calibri"/>
          <w:sz w:val="24"/>
          <w:szCs w:val="24"/>
        </w:rPr>
      </w:pPr>
      <w:r w:rsidRPr="00E6781A">
        <w:rPr>
          <w:rFonts w:ascii="Calibri" w:eastAsia="Calibri" w:hAnsi="Calibri" w:cs="Calibri"/>
          <w:sz w:val="24"/>
          <w:szCs w:val="24"/>
        </w:rPr>
        <w:t>NOMOR… TAHUN …</w:t>
      </w:r>
    </w:p>
    <w:p w14:paraId="04218B72" w14:textId="77777777" w:rsidR="006F4CC0" w:rsidRPr="00E6781A" w:rsidRDefault="00E6781A">
      <w:pPr>
        <w:widowControl w:val="0"/>
        <w:spacing w:line="240" w:lineRule="auto"/>
        <w:ind w:left="3600"/>
        <w:rPr>
          <w:rFonts w:ascii="Calibri" w:eastAsia="Calibri" w:hAnsi="Calibri" w:cs="Calibri"/>
          <w:sz w:val="24"/>
          <w:szCs w:val="24"/>
        </w:rPr>
      </w:pPr>
      <w:r w:rsidRPr="00E6781A">
        <w:rPr>
          <w:rFonts w:ascii="Calibri" w:eastAsia="Calibri" w:hAnsi="Calibri" w:cs="Calibri"/>
          <w:sz w:val="24"/>
          <w:szCs w:val="24"/>
        </w:rPr>
        <w:t>TENTANG KAWASAN TANPA ROKOK</w:t>
      </w:r>
    </w:p>
    <w:p w14:paraId="15EF43FF" w14:textId="77777777" w:rsidR="006F4CC0" w:rsidRPr="00E6781A" w:rsidRDefault="006F4CC0">
      <w:pPr>
        <w:widowControl w:val="0"/>
        <w:spacing w:line="240" w:lineRule="auto"/>
        <w:jc w:val="both"/>
        <w:rPr>
          <w:rFonts w:ascii="Calibri" w:eastAsia="Calibri" w:hAnsi="Calibri" w:cs="Calibri"/>
          <w:sz w:val="24"/>
          <w:szCs w:val="24"/>
        </w:rPr>
      </w:pPr>
    </w:p>
    <w:p w14:paraId="17104E3A"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 xml:space="preserve">BENTUK, UKURAN DAN ARTI LAMBANG </w:t>
      </w:r>
    </w:p>
    <w:p w14:paraId="6795D093" w14:textId="77777777" w:rsidR="006F4CC0" w:rsidRPr="00E6781A" w:rsidRDefault="00E6781A">
      <w:pPr>
        <w:widowControl w:val="0"/>
        <w:spacing w:line="240" w:lineRule="auto"/>
        <w:jc w:val="center"/>
        <w:rPr>
          <w:rFonts w:ascii="Calibri" w:eastAsia="Calibri" w:hAnsi="Calibri" w:cs="Calibri"/>
          <w:sz w:val="24"/>
          <w:szCs w:val="24"/>
        </w:rPr>
      </w:pPr>
      <w:r w:rsidRPr="00E6781A">
        <w:rPr>
          <w:rFonts w:ascii="Calibri" w:eastAsia="Calibri" w:hAnsi="Calibri" w:cs="Calibri"/>
          <w:sz w:val="24"/>
          <w:szCs w:val="24"/>
        </w:rPr>
        <w:t>LARANGAN YANG DIGUNAKAN DALAM PENEGAKAN KAWASAN TANPA ROKOK</w:t>
      </w:r>
    </w:p>
    <w:p w14:paraId="796F7882" w14:textId="77777777" w:rsidR="006F4CC0" w:rsidRPr="00E6781A" w:rsidRDefault="00E6781A">
      <w:pPr>
        <w:widowControl w:val="0"/>
        <w:spacing w:line="240" w:lineRule="auto"/>
        <w:jc w:val="both"/>
        <w:rPr>
          <w:rFonts w:ascii="Calibri" w:eastAsia="Calibri" w:hAnsi="Calibri" w:cs="Calibri"/>
          <w:sz w:val="24"/>
          <w:szCs w:val="24"/>
        </w:rPr>
      </w:pPr>
      <w:r w:rsidRPr="00E6781A">
        <w:rPr>
          <w:rFonts w:ascii="Calibri" w:eastAsia="Calibri" w:hAnsi="Calibri" w:cs="Calibri"/>
          <w:noProof/>
          <w:sz w:val="24"/>
          <w:szCs w:val="24"/>
        </w:rPr>
        <w:drawing>
          <wp:inline distT="114300" distB="114300" distL="114300" distR="114300" wp14:anchorId="0111CCDE" wp14:editId="22ED1DCB">
            <wp:extent cx="5529263" cy="6525000"/>
            <wp:effectExtent l="0" t="0" r="0" b="0"/>
            <wp:docPr id="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l="8637" t="9551" r="7806" b="19858"/>
                    <a:stretch>
                      <a:fillRect/>
                    </a:stretch>
                  </pic:blipFill>
                  <pic:spPr>
                    <a:xfrm>
                      <a:off x="0" y="0"/>
                      <a:ext cx="5529263" cy="6525000"/>
                    </a:xfrm>
                    <a:prstGeom prst="rect">
                      <a:avLst/>
                    </a:prstGeom>
                    <a:ln/>
                  </pic:spPr>
                </pic:pic>
              </a:graphicData>
            </a:graphic>
          </wp:inline>
        </w:drawing>
      </w:r>
    </w:p>
    <w:tbl>
      <w:tblPr>
        <w:tblStyle w:val="a6"/>
        <w:tblW w:w="9019" w:type="dxa"/>
        <w:tblInd w:w="-283" w:type="dxa"/>
        <w:tblBorders>
          <w:top w:val="nil"/>
          <w:left w:val="nil"/>
          <w:bottom w:val="nil"/>
          <w:right w:val="nil"/>
          <w:insideH w:val="nil"/>
          <w:insideV w:val="nil"/>
        </w:tblBorders>
        <w:tblLayout w:type="fixed"/>
        <w:tblLook w:val="0400" w:firstRow="0" w:lastRow="0" w:firstColumn="0" w:lastColumn="0" w:noHBand="0" w:noVBand="1"/>
      </w:tblPr>
      <w:tblGrid>
        <w:gridCol w:w="4509"/>
        <w:gridCol w:w="4510"/>
      </w:tblGrid>
      <w:tr w:rsidR="006F4CC0" w:rsidRPr="00E6781A" w14:paraId="56F7F16F" w14:textId="77777777">
        <w:tc>
          <w:tcPr>
            <w:tcW w:w="4509" w:type="dxa"/>
          </w:tcPr>
          <w:p w14:paraId="446EFCA7" w14:textId="77777777" w:rsidR="006F4CC0" w:rsidRPr="00E6781A" w:rsidRDefault="006F4CC0">
            <w:pPr>
              <w:widowControl w:val="0"/>
              <w:spacing w:line="279" w:lineRule="auto"/>
              <w:ind w:right="-891"/>
              <w:jc w:val="both"/>
              <w:rPr>
                <w:rFonts w:ascii="Calibri" w:eastAsia="Calibri" w:hAnsi="Calibri" w:cs="Calibri"/>
                <w:b/>
                <w:sz w:val="24"/>
                <w:szCs w:val="24"/>
              </w:rPr>
            </w:pPr>
          </w:p>
        </w:tc>
        <w:tc>
          <w:tcPr>
            <w:tcW w:w="4510" w:type="dxa"/>
          </w:tcPr>
          <w:p w14:paraId="70DF5C05" w14:textId="77777777" w:rsidR="006F4CC0" w:rsidRPr="00E6781A" w:rsidRDefault="00E6781A">
            <w:pPr>
              <w:widowControl w:val="0"/>
              <w:pBdr>
                <w:top w:val="nil"/>
                <w:left w:val="nil"/>
                <w:bottom w:val="nil"/>
                <w:right w:val="nil"/>
                <w:between w:val="nil"/>
              </w:pBdr>
              <w:jc w:val="center"/>
              <w:rPr>
                <w:rFonts w:ascii="Calibri" w:eastAsia="Calibri" w:hAnsi="Calibri" w:cs="Calibri"/>
                <w:sz w:val="24"/>
                <w:szCs w:val="24"/>
              </w:rPr>
            </w:pPr>
            <w:r w:rsidRPr="00E6781A">
              <w:rPr>
                <w:rFonts w:ascii="Calibri" w:eastAsia="Calibri" w:hAnsi="Calibri" w:cs="Calibri"/>
                <w:sz w:val="24"/>
                <w:szCs w:val="24"/>
              </w:rPr>
              <w:t>GUBERNUR/BUPATI/WALIKOTA</w:t>
            </w:r>
          </w:p>
          <w:p w14:paraId="43DA255A" w14:textId="77777777" w:rsidR="006F4CC0" w:rsidRPr="00E6781A" w:rsidRDefault="00E6781A">
            <w:pPr>
              <w:widowControl w:val="0"/>
              <w:pBdr>
                <w:top w:val="nil"/>
                <w:left w:val="nil"/>
                <w:bottom w:val="nil"/>
                <w:right w:val="nil"/>
                <w:between w:val="nil"/>
              </w:pBdr>
              <w:tabs>
                <w:tab w:val="left" w:pos="2928"/>
              </w:tabs>
              <w:rPr>
                <w:rFonts w:ascii="Calibri" w:eastAsia="Calibri" w:hAnsi="Calibri" w:cs="Calibri"/>
                <w:sz w:val="24"/>
                <w:szCs w:val="24"/>
              </w:rPr>
            </w:pPr>
            <w:r w:rsidRPr="00E6781A">
              <w:rPr>
                <w:rFonts w:ascii="Calibri" w:eastAsia="Calibri" w:hAnsi="Calibri" w:cs="Calibri"/>
                <w:sz w:val="24"/>
                <w:szCs w:val="24"/>
              </w:rPr>
              <w:tab/>
            </w:r>
          </w:p>
          <w:p w14:paraId="22D7B926" w14:textId="77777777" w:rsidR="006F4CC0" w:rsidRPr="00E6781A" w:rsidRDefault="006F4CC0">
            <w:pPr>
              <w:widowControl w:val="0"/>
              <w:pBdr>
                <w:top w:val="nil"/>
                <w:left w:val="nil"/>
                <w:bottom w:val="nil"/>
                <w:right w:val="nil"/>
                <w:between w:val="nil"/>
              </w:pBdr>
              <w:jc w:val="center"/>
              <w:rPr>
                <w:rFonts w:ascii="Calibri" w:eastAsia="Calibri" w:hAnsi="Calibri" w:cs="Calibri"/>
                <w:sz w:val="24"/>
                <w:szCs w:val="24"/>
              </w:rPr>
            </w:pPr>
          </w:p>
          <w:p w14:paraId="48E6BD46" w14:textId="77777777" w:rsidR="006F4CC0" w:rsidRPr="00E6781A" w:rsidRDefault="00E6781A">
            <w:pPr>
              <w:widowControl w:val="0"/>
              <w:spacing w:line="279" w:lineRule="auto"/>
              <w:ind w:right="-891"/>
              <w:jc w:val="center"/>
              <w:rPr>
                <w:rFonts w:ascii="Calibri" w:eastAsia="Calibri" w:hAnsi="Calibri" w:cs="Calibri"/>
                <w:b/>
                <w:sz w:val="24"/>
                <w:szCs w:val="24"/>
              </w:rPr>
            </w:pPr>
            <w:r w:rsidRPr="00E6781A">
              <w:rPr>
                <w:rFonts w:ascii="Calibri" w:eastAsia="Calibri" w:hAnsi="Calibri" w:cs="Calibri"/>
                <w:sz w:val="24"/>
                <w:szCs w:val="24"/>
              </w:rPr>
              <w:t>XXXX</w:t>
            </w:r>
          </w:p>
        </w:tc>
      </w:tr>
    </w:tbl>
    <w:p w14:paraId="00F60259" w14:textId="77777777" w:rsidR="006F4CC0" w:rsidRPr="00E6781A" w:rsidRDefault="006F4CC0">
      <w:pPr>
        <w:widowControl w:val="0"/>
        <w:spacing w:line="279" w:lineRule="auto"/>
        <w:ind w:right="-891"/>
        <w:jc w:val="both"/>
        <w:rPr>
          <w:rFonts w:ascii="Calibri" w:eastAsia="Calibri" w:hAnsi="Calibri" w:cs="Calibri"/>
          <w:b/>
          <w:sz w:val="24"/>
          <w:szCs w:val="24"/>
        </w:rPr>
      </w:pPr>
    </w:p>
    <w:p w14:paraId="78C4CDB2" w14:textId="77777777" w:rsidR="006F4CC0" w:rsidRPr="00E6781A" w:rsidRDefault="006F4CC0">
      <w:pPr>
        <w:widowControl w:val="0"/>
        <w:spacing w:line="279" w:lineRule="auto"/>
        <w:ind w:right="-891"/>
        <w:jc w:val="both"/>
        <w:rPr>
          <w:rFonts w:ascii="Calibri" w:eastAsia="Calibri" w:hAnsi="Calibri" w:cs="Calibri"/>
          <w:b/>
          <w:sz w:val="24"/>
          <w:szCs w:val="24"/>
        </w:rPr>
      </w:pPr>
    </w:p>
    <w:p w14:paraId="31141CCD" w14:textId="77777777" w:rsidR="006F4CC0" w:rsidRPr="00E6781A" w:rsidRDefault="00E6781A">
      <w:pPr>
        <w:widowControl w:val="0"/>
        <w:spacing w:line="279" w:lineRule="auto"/>
        <w:ind w:left="1122" w:right="-891" w:firstLine="719"/>
        <w:jc w:val="both"/>
        <w:rPr>
          <w:rFonts w:ascii="Calibri" w:eastAsia="Calibri" w:hAnsi="Calibri" w:cs="Calibri"/>
          <w:b/>
          <w:sz w:val="24"/>
          <w:szCs w:val="24"/>
        </w:rPr>
      </w:pPr>
      <w:r w:rsidRPr="00E6781A">
        <w:rPr>
          <w:noProof/>
        </w:rPr>
        <w:drawing>
          <wp:anchor distT="114300" distB="114300" distL="114300" distR="114300" simplePos="0" relativeHeight="251658240" behindDoc="0" locked="0" layoutInCell="1" hidden="0" allowOverlap="1" wp14:anchorId="7D9CB09D" wp14:editId="7F306164">
            <wp:simplePos x="0" y="0"/>
            <wp:positionH relativeFrom="column">
              <wp:posOffset>3</wp:posOffset>
            </wp:positionH>
            <wp:positionV relativeFrom="paragraph">
              <wp:posOffset>64773</wp:posOffset>
            </wp:positionV>
            <wp:extent cx="1128713" cy="112871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8713" cy="1128713"/>
                    </a:xfrm>
                    <a:prstGeom prst="rect">
                      <a:avLst/>
                    </a:prstGeom>
                    <a:ln/>
                  </pic:spPr>
                </pic:pic>
              </a:graphicData>
            </a:graphic>
          </wp:anchor>
        </w:drawing>
      </w:r>
    </w:p>
    <w:p w14:paraId="6BA1C281" w14:textId="77777777" w:rsidR="006F4CC0" w:rsidRPr="00E6781A" w:rsidRDefault="00E6781A">
      <w:pPr>
        <w:widowControl w:val="0"/>
        <w:spacing w:line="279" w:lineRule="auto"/>
        <w:ind w:left="1440" w:right="-891" w:firstLine="720"/>
        <w:jc w:val="both"/>
        <w:rPr>
          <w:rFonts w:ascii="Calibri" w:eastAsia="Calibri" w:hAnsi="Calibri" w:cs="Calibri"/>
          <w:b/>
          <w:sz w:val="24"/>
          <w:szCs w:val="24"/>
        </w:rPr>
      </w:pPr>
      <w:r w:rsidRPr="00E6781A">
        <w:rPr>
          <w:rFonts w:ascii="Calibri" w:eastAsia="Calibri" w:hAnsi="Calibri" w:cs="Calibri"/>
          <w:b/>
          <w:sz w:val="24"/>
          <w:szCs w:val="24"/>
        </w:rPr>
        <w:t>Rekomendasi Papan Tanda Pengamanan Zat Adiktif PP 28/2024</w:t>
      </w:r>
    </w:p>
    <w:p w14:paraId="37AFCD7E" w14:textId="77777777" w:rsidR="006F4CC0" w:rsidRPr="00E6781A" w:rsidRDefault="00BE63E6">
      <w:pPr>
        <w:widowControl w:val="0"/>
        <w:spacing w:line="279" w:lineRule="auto"/>
        <w:ind w:left="353" w:right="-891" w:firstLine="1807"/>
        <w:jc w:val="both"/>
        <w:rPr>
          <w:rFonts w:ascii="Calibri" w:eastAsia="Calibri" w:hAnsi="Calibri" w:cs="Calibri"/>
          <w:b/>
          <w:sz w:val="24"/>
          <w:szCs w:val="24"/>
        </w:rPr>
      </w:pPr>
      <w:hyperlink r:id="rId12">
        <w:r w:rsidR="00E6781A" w:rsidRPr="00E6781A">
          <w:rPr>
            <w:rFonts w:ascii="Calibri" w:eastAsia="Calibri" w:hAnsi="Calibri" w:cs="Calibri"/>
            <w:b/>
            <w:color w:val="000000"/>
            <w:sz w:val="24"/>
            <w:szCs w:val="24"/>
            <w:u w:val="single"/>
          </w:rPr>
          <w:t>https://bit.ly/PapanTandaZatAdiktifPP28Th2024</w:t>
        </w:r>
      </w:hyperlink>
    </w:p>
    <w:p w14:paraId="6E6B33B6" w14:textId="77777777" w:rsidR="006F4CC0" w:rsidRPr="00E6781A" w:rsidRDefault="006F4CC0">
      <w:pPr>
        <w:widowControl w:val="0"/>
        <w:spacing w:line="279" w:lineRule="auto"/>
        <w:ind w:left="-283" w:right="-891" w:firstLine="141"/>
        <w:jc w:val="both"/>
        <w:rPr>
          <w:rFonts w:ascii="Calibri" w:eastAsia="Calibri" w:hAnsi="Calibri" w:cs="Calibri"/>
          <w:sz w:val="24"/>
          <w:szCs w:val="24"/>
        </w:rPr>
      </w:pPr>
    </w:p>
    <w:p w14:paraId="21ABBE43" w14:textId="77777777" w:rsidR="006F4CC0" w:rsidRPr="00E6781A" w:rsidRDefault="00E6781A">
      <w:pPr>
        <w:widowControl w:val="0"/>
        <w:spacing w:line="279" w:lineRule="auto"/>
        <w:ind w:right="-891"/>
        <w:jc w:val="both"/>
        <w:rPr>
          <w:rFonts w:ascii="Calibri" w:eastAsia="Calibri" w:hAnsi="Calibri" w:cs="Calibri"/>
          <w:sz w:val="24"/>
          <w:szCs w:val="24"/>
        </w:rPr>
      </w:pPr>
      <w:r w:rsidRPr="00E6781A">
        <w:rPr>
          <w:noProof/>
        </w:rPr>
        <w:drawing>
          <wp:anchor distT="114300" distB="114300" distL="114300" distR="114300" simplePos="0" relativeHeight="251659264" behindDoc="0" locked="0" layoutInCell="1" hidden="0" allowOverlap="1" wp14:anchorId="7E154691" wp14:editId="114111A7">
            <wp:simplePos x="0" y="0"/>
            <wp:positionH relativeFrom="column">
              <wp:posOffset>3</wp:posOffset>
            </wp:positionH>
            <wp:positionV relativeFrom="paragraph">
              <wp:posOffset>275590</wp:posOffset>
            </wp:positionV>
            <wp:extent cx="1053465" cy="105346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053465" cy="1053465"/>
                    </a:xfrm>
                    <a:prstGeom prst="rect">
                      <a:avLst/>
                    </a:prstGeom>
                    <a:ln/>
                  </pic:spPr>
                </pic:pic>
              </a:graphicData>
            </a:graphic>
          </wp:anchor>
        </w:drawing>
      </w:r>
    </w:p>
    <w:p w14:paraId="54AECE9B" w14:textId="77777777" w:rsidR="006F4CC0" w:rsidRPr="00E6781A" w:rsidRDefault="00E6781A">
      <w:pPr>
        <w:widowControl w:val="0"/>
        <w:spacing w:line="279" w:lineRule="auto"/>
        <w:ind w:left="2160" w:right="-607"/>
        <w:jc w:val="both"/>
        <w:rPr>
          <w:rFonts w:ascii="Calibri" w:eastAsia="Calibri" w:hAnsi="Calibri" w:cs="Calibri"/>
          <w:b/>
          <w:i/>
          <w:sz w:val="24"/>
          <w:szCs w:val="24"/>
        </w:rPr>
      </w:pPr>
      <w:r w:rsidRPr="00E6781A">
        <w:rPr>
          <w:rFonts w:ascii="Calibri" w:eastAsia="Calibri" w:hAnsi="Calibri" w:cs="Calibri"/>
          <w:b/>
          <w:i/>
          <w:sz w:val="24"/>
          <w:szCs w:val="24"/>
        </w:rPr>
        <w:t>Konsultasi hukum untuk sosialisasi, penerapan, dan penegakan Kawasan Tanpa Rokok (KTR)  melalui protc.id</w:t>
      </w:r>
    </w:p>
    <w:p w14:paraId="5138E7F9" w14:textId="77777777" w:rsidR="006F4CC0" w:rsidRPr="00E6781A" w:rsidRDefault="00BE63E6">
      <w:pPr>
        <w:widowControl w:val="0"/>
        <w:spacing w:line="279" w:lineRule="auto"/>
        <w:ind w:left="35" w:right="-891" w:firstLine="2125"/>
        <w:jc w:val="both"/>
        <w:rPr>
          <w:rFonts w:ascii="Calibri" w:eastAsia="Calibri" w:hAnsi="Calibri" w:cs="Calibri"/>
          <w:b/>
          <w:sz w:val="24"/>
          <w:szCs w:val="24"/>
        </w:rPr>
      </w:pPr>
      <w:hyperlink r:id="rId14">
        <w:r w:rsidR="00E6781A" w:rsidRPr="00E6781A">
          <w:rPr>
            <w:rFonts w:ascii="Calibri" w:eastAsia="Calibri" w:hAnsi="Calibri" w:cs="Calibri"/>
            <w:b/>
            <w:color w:val="000000"/>
            <w:sz w:val="24"/>
            <w:szCs w:val="24"/>
            <w:u w:val="single"/>
          </w:rPr>
          <w:t>https://protc.id/klinik-hukum/</w:t>
        </w:r>
      </w:hyperlink>
    </w:p>
    <w:p w14:paraId="0F28293B" w14:textId="77777777" w:rsidR="006F4CC0" w:rsidRPr="00E6781A" w:rsidRDefault="006F4CC0">
      <w:pPr>
        <w:widowControl w:val="0"/>
        <w:spacing w:line="279" w:lineRule="auto"/>
        <w:ind w:left="-283" w:right="-891" w:firstLine="2125"/>
        <w:jc w:val="both"/>
        <w:rPr>
          <w:rFonts w:ascii="Calibri" w:eastAsia="Calibri" w:hAnsi="Calibri" w:cs="Calibri"/>
          <w:b/>
          <w:sz w:val="24"/>
          <w:szCs w:val="24"/>
        </w:rPr>
      </w:pPr>
    </w:p>
    <w:p w14:paraId="12C273E2" w14:textId="77777777" w:rsidR="006F4CC0" w:rsidRPr="00E6781A" w:rsidRDefault="00E6781A">
      <w:pPr>
        <w:widowControl w:val="0"/>
        <w:spacing w:line="279" w:lineRule="auto"/>
        <w:ind w:left="1842" w:right="-607"/>
        <w:jc w:val="both"/>
        <w:rPr>
          <w:rFonts w:ascii="Calibri" w:eastAsia="Calibri" w:hAnsi="Calibri" w:cs="Calibri"/>
          <w:b/>
          <w:i/>
          <w:sz w:val="24"/>
          <w:szCs w:val="24"/>
        </w:rPr>
      </w:pPr>
      <w:r w:rsidRPr="00E6781A">
        <w:rPr>
          <w:noProof/>
        </w:rPr>
        <w:drawing>
          <wp:anchor distT="114300" distB="114300" distL="114300" distR="114300" simplePos="0" relativeHeight="251660288" behindDoc="0" locked="0" layoutInCell="1" hidden="0" allowOverlap="1" wp14:anchorId="084EF994" wp14:editId="58C9684C">
            <wp:simplePos x="0" y="0"/>
            <wp:positionH relativeFrom="column">
              <wp:posOffset>3</wp:posOffset>
            </wp:positionH>
            <wp:positionV relativeFrom="paragraph">
              <wp:posOffset>104780</wp:posOffset>
            </wp:positionV>
            <wp:extent cx="1133475" cy="1133475"/>
            <wp:effectExtent l="0" t="0" r="0" b="0"/>
            <wp:wrapNone/>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133475" cy="1133475"/>
                    </a:xfrm>
                    <a:prstGeom prst="rect">
                      <a:avLst/>
                    </a:prstGeom>
                    <a:ln/>
                  </pic:spPr>
                </pic:pic>
              </a:graphicData>
            </a:graphic>
          </wp:anchor>
        </w:drawing>
      </w:r>
    </w:p>
    <w:p w14:paraId="48E46876" w14:textId="77777777" w:rsidR="006F4CC0" w:rsidRPr="00E6781A" w:rsidRDefault="00E6781A">
      <w:pPr>
        <w:widowControl w:val="0"/>
        <w:spacing w:line="279" w:lineRule="auto"/>
        <w:ind w:left="2160" w:right="-607"/>
        <w:jc w:val="both"/>
        <w:rPr>
          <w:rFonts w:ascii="Calibri" w:eastAsia="Calibri" w:hAnsi="Calibri" w:cs="Calibri"/>
          <w:b/>
          <w:i/>
          <w:sz w:val="24"/>
          <w:szCs w:val="24"/>
        </w:rPr>
      </w:pPr>
      <w:r w:rsidRPr="00E6781A">
        <w:rPr>
          <w:rFonts w:ascii="Calibri" w:eastAsia="Calibri" w:hAnsi="Calibri" w:cs="Calibri"/>
          <w:b/>
          <w:i/>
          <w:sz w:val="24"/>
          <w:szCs w:val="24"/>
        </w:rPr>
        <w:t>Video Iklan Layanan Masyarakat Sosialisasi Papan Tanda Pengamanan Zat Adiktif PP No. 28/2024</w:t>
      </w:r>
    </w:p>
    <w:p w14:paraId="7D885C04" w14:textId="77777777" w:rsidR="006F4CC0" w:rsidRDefault="00BE63E6">
      <w:pPr>
        <w:widowControl w:val="0"/>
        <w:spacing w:line="279" w:lineRule="auto"/>
        <w:ind w:left="35" w:right="-891" w:firstLine="2125"/>
        <w:jc w:val="both"/>
        <w:rPr>
          <w:rFonts w:ascii="Calibri" w:eastAsia="Calibri" w:hAnsi="Calibri" w:cs="Calibri"/>
          <w:sz w:val="24"/>
          <w:szCs w:val="24"/>
        </w:rPr>
      </w:pPr>
      <w:hyperlink r:id="rId16">
        <w:r w:rsidR="00E6781A" w:rsidRPr="00E6781A">
          <w:rPr>
            <w:rFonts w:ascii="Calibri" w:eastAsia="Calibri" w:hAnsi="Calibri" w:cs="Calibri"/>
            <w:b/>
            <w:i/>
            <w:color w:val="000000"/>
            <w:sz w:val="24"/>
            <w:szCs w:val="24"/>
            <w:u w:val="single"/>
          </w:rPr>
          <w:t>https://bit.ly/ILMPapanTandaZatAdiktifPP28</w:t>
        </w:r>
      </w:hyperlink>
    </w:p>
    <w:p w14:paraId="733F0DE5" w14:textId="77777777" w:rsidR="006F4CC0" w:rsidRDefault="006F4CC0">
      <w:pPr>
        <w:widowControl w:val="0"/>
        <w:spacing w:line="279" w:lineRule="auto"/>
        <w:ind w:left="35" w:right="-891" w:firstLine="2125"/>
        <w:jc w:val="both"/>
        <w:rPr>
          <w:rFonts w:ascii="Calibri" w:eastAsia="Calibri" w:hAnsi="Calibri" w:cs="Calibri"/>
          <w:sz w:val="24"/>
          <w:szCs w:val="24"/>
        </w:rPr>
      </w:pPr>
    </w:p>
    <w:p w14:paraId="5505018D" w14:textId="77777777" w:rsidR="006F4CC0" w:rsidRDefault="006F4CC0">
      <w:pPr>
        <w:widowControl w:val="0"/>
        <w:spacing w:line="279" w:lineRule="auto"/>
        <w:ind w:left="35" w:right="-891" w:firstLine="2125"/>
        <w:jc w:val="both"/>
        <w:rPr>
          <w:rFonts w:ascii="Calibri" w:eastAsia="Calibri" w:hAnsi="Calibri" w:cs="Calibri"/>
          <w:sz w:val="24"/>
          <w:szCs w:val="24"/>
        </w:rPr>
      </w:pPr>
    </w:p>
    <w:p w14:paraId="3C1965B3" w14:textId="77777777" w:rsidR="006F4CC0" w:rsidRDefault="006F4CC0">
      <w:pPr>
        <w:widowControl w:val="0"/>
        <w:spacing w:line="279" w:lineRule="auto"/>
        <w:ind w:left="-283" w:right="-891" w:firstLine="141"/>
        <w:jc w:val="both"/>
        <w:rPr>
          <w:rFonts w:ascii="Calibri" w:eastAsia="Calibri" w:hAnsi="Calibri" w:cs="Calibri"/>
          <w:sz w:val="24"/>
          <w:szCs w:val="24"/>
        </w:rPr>
      </w:pPr>
    </w:p>
    <w:p w14:paraId="355F57F3" w14:textId="77777777" w:rsidR="006F4CC0" w:rsidRDefault="006F4CC0">
      <w:pPr>
        <w:widowControl w:val="0"/>
        <w:spacing w:line="279" w:lineRule="auto"/>
        <w:ind w:left="-283" w:right="-891" w:firstLine="141"/>
        <w:jc w:val="both"/>
        <w:rPr>
          <w:rFonts w:ascii="Calibri" w:eastAsia="Calibri" w:hAnsi="Calibri" w:cs="Calibri"/>
          <w:sz w:val="24"/>
          <w:szCs w:val="24"/>
        </w:rPr>
      </w:pPr>
    </w:p>
    <w:p w14:paraId="25BDC98A" w14:textId="77777777" w:rsidR="006F4CC0" w:rsidRDefault="006F4CC0">
      <w:pPr>
        <w:widowControl w:val="0"/>
        <w:spacing w:line="279" w:lineRule="auto"/>
        <w:ind w:left="-283" w:right="-891" w:firstLine="141"/>
        <w:jc w:val="both"/>
        <w:rPr>
          <w:rFonts w:ascii="Calibri" w:eastAsia="Calibri" w:hAnsi="Calibri" w:cs="Calibri"/>
          <w:sz w:val="24"/>
          <w:szCs w:val="24"/>
        </w:rPr>
      </w:pPr>
    </w:p>
    <w:p w14:paraId="7CE978D0" w14:textId="77777777" w:rsidR="006F4CC0" w:rsidRDefault="006F4CC0">
      <w:pPr>
        <w:widowControl w:val="0"/>
        <w:spacing w:line="279" w:lineRule="auto"/>
        <w:ind w:left="-283" w:right="-891" w:firstLine="141"/>
        <w:jc w:val="both"/>
        <w:rPr>
          <w:rFonts w:ascii="Calibri" w:eastAsia="Calibri" w:hAnsi="Calibri" w:cs="Calibri"/>
          <w:sz w:val="24"/>
          <w:szCs w:val="24"/>
        </w:rPr>
      </w:pPr>
    </w:p>
    <w:p w14:paraId="23CCC0EB" w14:textId="77777777" w:rsidR="006F4CC0" w:rsidRDefault="006F4CC0">
      <w:pPr>
        <w:widowControl w:val="0"/>
        <w:spacing w:line="279" w:lineRule="auto"/>
        <w:ind w:left="-283" w:right="-891" w:firstLine="141"/>
        <w:jc w:val="both"/>
        <w:rPr>
          <w:rFonts w:ascii="Calibri" w:eastAsia="Calibri" w:hAnsi="Calibri" w:cs="Calibri"/>
          <w:sz w:val="24"/>
          <w:szCs w:val="24"/>
        </w:rPr>
      </w:pPr>
    </w:p>
    <w:sectPr w:rsidR="006F4CC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74B5" w14:textId="77777777" w:rsidR="00BE63E6" w:rsidRDefault="00BE63E6">
      <w:pPr>
        <w:spacing w:line="240" w:lineRule="auto"/>
      </w:pPr>
      <w:r>
        <w:separator/>
      </w:r>
    </w:p>
  </w:endnote>
  <w:endnote w:type="continuationSeparator" w:id="0">
    <w:p w14:paraId="2655ED12" w14:textId="77777777" w:rsidR="00BE63E6" w:rsidRDefault="00BE6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stri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AA61" w14:textId="77777777" w:rsidR="00E6781A" w:rsidRDefault="00E6781A">
    <w:r>
      <w:rPr>
        <w:noProof/>
      </w:rPr>
      <w:drawing>
        <wp:anchor distT="0" distB="0" distL="0" distR="0" simplePos="0" relativeHeight="251658240" behindDoc="1" locked="0" layoutInCell="1" hidden="0" allowOverlap="1" wp14:anchorId="3541759C" wp14:editId="2B49C1A9">
          <wp:simplePos x="0" y="0"/>
          <wp:positionH relativeFrom="column">
            <wp:posOffset>2228850</wp:posOffset>
          </wp:positionH>
          <wp:positionV relativeFrom="paragraph">
            <wp:posOffset>-158158</wp:posOffset>
          </wp:positionV>
          <wp:extent cx="1502436" cy="508400"/>
          <wp:effectExtent l="0" t="0" r="0" b="0"/>
          <wp:wrapNone/>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502436" cy="5084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7972EA9" wp14:editId="0DE5E110">
          <wp:simplePos x="0" y="0"/>
          <wp:positionH relativeFrom="column">
            <wp:posOffset>-57146</wp:posOffset>
          </wp:positionH>
          <wp:positionV relativeFrom="paragraph">
            <wp:posOffset>302865238</wp:posOffset>
          </wp:positionV>
          <wp:extent cx="1128713" cy="1128713"/>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8713" cy="11287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4A911" w14:textId="77777777" w:rsidR="00BE63E6" w:rsidRDefault="00BE63E6">
      <w:pPr>
        <w:spacing w:line="240" w:lineRule="auto"/>
      </w:pPr>
      <w:r>
        <w:separator/>
      </w:r>
    </w:p>
  </w:footnote>
  <w:footnote w:type="continuationSeparator" w:id="0">
    <w:p w14:paraId="0233E8D6" w14:textId="77777777" w:rsidR="00BE63E6" w:rsidRDefault="00BE63E6">
      <w:pPr>
        <w:spacing w:line="240" w:lineRule="auto"/>
      </w:pPr>
      <w:r>
        <w:continuationSeparator/>
      </w:r>
    </w:p>
  </w:footnote>
  <w:footnote w:id="1">
    <w:p w14:paraId="46F7EA38" w14:textId="77777777" w:rsidR="00E6781A" w:rsidRDefault="00E6781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Daerah dapat menetapkan tempat lain yaitu tempat terbuka tertentu yang  dimanfaatkan bersama-sama untuk kegiatan masyarakat yang ditetapkan sebagai kawasan tanpa rokok dengan menyesuaikan kondisi daerah masing-masing dalam Peraturan Gubernur/Bupati/Walikota ini. </w:t>
      </w:r>
    </w:p>
  </w:footnote>
  <w:footnote w:id="2">
    <w:p w14:paraId="2FE14428" w14:textId="77777777" w:rsidR="00E6781A" w:rsidRDefault="00E6781A">
      <w:pPr>
        <w:spacing w:line="240" w:lineRule="auto"/>
        <w:jc w:val="both"/>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Beberapa sanksi administratif di pasal ini dibuat berdasarkan pelaksanaan otonomi daerah yang diatur dalam Undang-Undang Nomor 23 Tahun 2024 tentang Pemerintah Daerah. Berdasarkan Pasal 9, Pasal 11, dan Pasal 12 Undang-Undang Nomor 23 Tahun 2024 tentang Pemerintah Daerah, kesehatan merupakan urusan pemerintahan konkuren yang diserahkan ke Daerah dalam rangka pelaksanaan otonomi daerah. Dengan demikian, setiap daerah dapat membuat besaran denda administratif sesuai dengan kondisi dan kebutuhan daerah.</w:t>
      </w:r>
    </w:p>
  </w:footnote>
  <w:footnote w:id="3">
    <w:p w14:paraId="700075E4" w14:textId="77777777" w:rsidR="00E6781A" w:rsidRDefault="00E6781A">
      <w:pPr>
        <w:spacing w:line="240" w:lineRule="auto"/>
        <w:jc w:val="both"/>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Pasal 32 ayat (1) huruf e ditujukan untuk pelanggaran peraturan terkait videotron sebagaimana diatur dalam Pasal 19 ayat (3).</w:t>
      </w:r>
    </w:p>
  </w:footnote>
  <w:footnote w:id="4">
    <w:p w14:paraId="5CB790FB" w14:textId="77777777" w:rsidR="00E6781A" w:rsidRDefault="00E6781A">
      <w:pPr>
        <w:spacing w:line="240" w:lineRule="auto"/>
        <w:jc w:val="both"/>
        <w:rPr>
          <w:sz w:val="20"/>
          <w:szCs w:val="20"/>
        </w:rPr>
      </w:pPr>
      <w:r>
        <w:rPr>
          <w:vertAlign w:val="superscript"/>
        </w:rPr>
        <w:footnoteRef/>
      </w:r>
      <w:r>
        <w:rPr>
          <w:sz w:val="20"/>
          <w:szCs w:val="20"/>
        </w:rPr>
        <w:t xml:space="preserve"> </w:t>
      </w:r>
      <w:r>
        <w:rPr>
          <w:rFonts w:ascii="Calibri" w:eastAsia="Calibri" w:hAnsi="Calibri" w:cs="Calibri"/>
          <w:sz w:val="20"/>
          <w:szCs w:val="20"/>
        </w:rPr>
        <w:t>Denda administratif Rp 250.000 dikenakan sesuai dengan efisiensi dan efektivitas penegakan hukum. Kemudian jika meninjau KUHP, denda yang diatur paling kecil Rp 1.000.000. Sehingga denda Rp 250.000 sebagai denda administratif untuk pelanggaran yang dilakukan setiap orang untuk dirinya pribadi sebagai hal yang efisien dan efektif untuk penegakan hukum.</w:t>
      </w:r>
      <w:r>
        <w:rPr>
          <w:sz w:val="20"/>
          <w:szCs w:val="20"/>
        </w:rPr>
        <w:t xml:space="preserve"> </w:t>
      </w:r>
    </w:p>
  </w:footnote>
  <w:footnote w:id="5">
    <w:p w14:paraId="0941CF6B" w14:textId="77777777" w:rsidR="00E6781A" w:rsidRDefault="00E6781A">
      <w:pPr>
        <w:spacing w:line="240" w:lineRule="auto"/>
        <w:jc w:val="both"/>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Tindakan setiap orang yang melakukan penjualan, sponsor dan/atau promosi di Kawasan Tanpa Rokok merupakan tindakan yang membuat orang lain mengonsumsi rokok sehingga pelanggaran ini perlu mendapatkan denda administratif sebesar Rp 1.000.000 untuk penegakkan hukum yang efisien dan efektif.</w:t>
      </w:r>
    </w:p>
  </w:footnote>
  <w:footnote w:id="6">
    <w:p w14:paraId="3CBEF45E" w14:textId="77777777" w:rsidR="00E6781A" w:rsidRDefault="00E6781A">
      <w:pPr>
        <w:spacing w:line="240" w:lineRule="auto"/>
        <w:jc w:val="both"/>
        <w:rPr>
          <w:sz w:val="20"/>
          <w:szCs w:val="20"/>
        </w:rPr>
      </w:pPr>
      <w:r>
        <w:rPr>
          <w:vertAlign w:val="superscript"/>
        </w:rPr>
        <w:footnoteRef/>
      </w:r>
      <w:r>
        <w:rPr>
          <w:sz w:val="20"/>
          <w:szCs w:val="20"/>
        </w:rPr>
        <w:t xml:space="preserve">  </w:t>
      </w:r>
      <w:r>
        <w:rPr>
          <w:rFonts w:ascii="Calibri" w:eastAsia="Calibri" w:hAnsi="Calibri" w:cs="Calibri"/>
          <w:sz w:val="20"/>
          <w:szCs w:val="20"/>
        </w:rPr>
        <w:t>Tindakan setiap orang yang melakukan produksi di Kawasan Tanpa Rokok mendapatkan sanksi yang paling besar untuk setiap orang. Hal ini karena produksi tersebut menghasilkan produk tembakau dan rokok elektronik yang membahayakan kesehatan</w:t>
      </w:r>
      <w:r>
        <w:rPr>
          <w:sz w:val="20"/>
          <w:szCs w:val="20"/>
        </w:rPr>
        <w:t>.</w:t>
      </w:r>
    </w:p>
  </w:footnote>
  <w:footnote w:id="7">
    <w:p w14:paraId="04B19258" w14:textId="77777777" w:rsidR="00E6781A" w:rsidRDefault="00E6781A">
      <w:pPr>
        <w:spacing w:line="240" w:lineRule="auto"/>
        <w:jc w:val="both"/>
        <w:rPr>
          <w:sz w:val="20"/>
          <w:szCs w:val="20"/>
        </w:rPr>
      </w:pPr>
      <w:r>
        <w:rPr>
          <w:vertAlign w:val="superscript"/>
        </w:rPr>
        <w:footnoteRef/>
      </w:r>
      <w:r>
        <w:rPr>
          <w:sz w:val="20"/>
          <w:szCs w:val="20"/>
        </w:rPr>
        <w:t xml:space="preserve"> </w:t>
      </w:r>
      <w:r>
        <w:rPr>
          <w:rFonts w:ascii="Calibri" w:eastAsia="Calibri" w:hAnsi="Calibri" w:cs="Calibri"/>
          <w:sz w:val="20"/>
          <w:szCs w:val="20"/>
        </w:rPr>
        <w:t>Tindakan setiap orang yang melakukan penjualan, sponsor dan/atau promosi dan tidak memenuhi ketentuan sebagaimana dimaksud pada Pasal 18, 19, 20, dan 21 merupakan tindakan yang membuat orang lain mengonsumsi produk tembakau dan rokok elektronik sehingga pelanggaran ini perlu mendapatkan denda administratif sebesar Rp 1.000.000 untuk penegakkan hukum yang efisien dan efektif</w:t>
      </w:r>
      <w:r>
        <w:rPr>
          <w:sz w:val="20"/>
          <w:szCs w:val="20"/>
        </w:rPr>
        <w:t>.</w:t>
      </w:r>
    </w:p>
  </w:footnote>
  <w:footnote w:id="8">
    <w:p w14:paraId="2B47E56E" w14:textId="77777777" w:rsidR="00E6781A" w:rsidRDefault="00E6781A">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Tindakan setiap orang yang melanggar Pasal 22 Peraturan Gubernur/Bupati/Walikota ini dapat menyebabkan tumbuhnya keinginan orang lain untuk merokok sehingga perlu mendapatkan denda administratif sebesar Rp 1.000.000 untuk penegakkan hukum yang efisien dan efektif.</w:t>
      </w:r>
    </w:p>
  </w:footnote>
  <w:footnote w:id="9">
    <w:p w14:paraId="00396DEE" w14:textId="77777777" w:rsidR="00E6781A" w:rsidRDefault="00E6781A">
      <w:pPr>
        <w:spacing w:line="240" w:lineRule="auto"/>
        <w:jc w:val="both"/>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Tindakan setiap orang yang  melanggar Pasal 23 Peraturan Gubernur/Bupati/Walikota ini dapat menyebabkan tumbuhnya keinginan orang lain untuk merokok sehingga perlu mendapatkan denda administratif sebesar Rp 1.000.000 untuk penegakkan hukum yang efisien dan efektif.</w:t>
      </w:r>
    </w:p>
  </w:footnote>
  <w:footnote w:id="10">
    <w:p w14:paraId="363AE315" w14:textId="77777777" w:rsidR="00E6781A" w:rsidRDefault="00E6781A">
      <w:pPr>
        <w:spacing w:line="240" w:lineRule="auto"/>
        <w:jc w:val="both"/>
        <w:rPr>
          <w:sz w:val="20"/>
          <w:szCs w:val="20"/>
        </w:rPr>
      </w:pPr>
      <w:r>
        <w:rPr>
          <w:vertAlign w:val="superscript"/>
        </w:rPr>
        <w:footnoteRef/>
      </w:r>
      <w:r>
        <w:rPr>
          <w:sz w:val="20"/>
          <w:szCs w:val="20"/>
        </w:rPr>
        <w:t xml:space="preserve"> </w:t>
      </w:r>
      <w:r>
        <w:rPr>
          <w:rFonts w:ascii="Calibri" w:eastAsia="Calibri" w:hAnsi="Calibri" w:cs="Calibri"/>
          <w:sz w:val="20"/>
          <w:szCs w:val="20"/>
        </w:rPr>
        <w:t>Tindakan setiap orang yang  melanggar Pasal 24 Peraturan Gubernur/Bupati/Walikota ini dapat menyebabkan tumbuhnya keinginan orang lain untuk merokok sehingga perlu mendapatkan denda administratif sebesar Rp 1.000.000 untuk penegakkan hukum yang efisien dan efektif.</w:t>
      </w:r>
    </w:p>
  </w:footnote>
  <w:footnote w:id="11">
    <w:p w14:paraId="0C266923" w14:textId="77777777" w:rsidR="00E6781A" w:rsidRDefault="00E6781A">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Setiap pelanggaran yang dilakukan korporasi akan mendapatkan denda administratif yang lebih besar dibandingkan sanksi yang dikenakan pada setiap orang. Hal ini mengacu pada bagaimana ketentuan dalam Kitab Undang-Undang Hukum Pidana yang mengenakan sanksi tambahan Pidana denda untuk Korporasi dljatuhi paling sedikit kategori IV, kecuali ditentukan lain oleh Undang-Undang.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AAA"/>
    <w:multiLevelType w:val="multilevel"/>
    <w:tmpl w:val="5436F67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086F29"/>
    <w:multiLevelType w:val="multilevel"/>
    <w:tmpl w:val="AAB0BF4A"/>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39E5921"/>
    <w:multiLevelType w:val="multilevel"/>
    <w:tmpl w:val="2208FCDE"/>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6F43596"/>
    <w:multiLevelType w:val="multilevel"/>
    <w:tmpl w:val="01C2CFF2"/>
    <w:lvl w:ilvl="0">
      <w:start w:val="1"/>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D6F59D2"/>
    <w:multiLevelType w:val="multilevel"/>
    <w:tmpl w:val="3264724C"/>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0F4641A"/>
    <w:multiLevelType w:val="multilevel"/>
    <w:tmpl w:val="26363C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B01E5B"/>
    <w:multiLevelType w:val="multilevel"/>
    <w:tmpl w:val="9B0C988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AC62E12"/>
    <w:multiLevelType w:val="multilevel"/>
    <w:tmpl w:val="46B635A4"/>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B510CFB"/>
    <w:multiLevelType w:val="multilevel"/>
    <w:tmpl w:val="5388FD08"/>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BF3558B"/>
    <w:multiLevelType w:val="multilevel"/>
    <w:tmpl w:val="E03ACD9E"/>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E9F344C"/>
    <w:multiLevelType w:val="multilevel"/>
    <w:tmpl w:val="06DEBF36"/>
    <w:lvl w:ilvl="0">
      <w:start w:val="1"/>
      <w:numFmt w:val="decimal"/>
      <w:lvlText w:val="(%1)"/>
      <w:lvlJc w:val="left"/>
      <w:pPr>
        <w:ind w:left="0" w:firstLine="0"/>
      </w:pPr>
    </w:lvl>
    <w:lvl w:ilvl="1">
      <w:start w:val="1"/>
      <w:numFmt w:val="lowerLetter"/>
      <w:lvlText w:val="%2."/>
      <w:lvlJc w:val="left"/>
      <w:pPr>
        <w:ind w:left="0" w:firstLine="0"/>
      </w:pPr>
      <w:rPr>
        <w:rFonts w:ascii="Lustria" w:eastAsia="Lustria" w:hAnsi="Lustria" w:cs="Lustria"/>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2FF26CD"/>
    <w:multiLevelType w:val="multilevel"/>
    <w:tmpl w:val="6E5AE85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A406733"/>
    <w:multiLevelType w:val="multilevel"/>
    <w:tmpl w:val="D09803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C7044C5"/>
    <w:multiLevelType w:val="multilevel"/>
    <w:tmpl w:val="D6146428"/>
    <w:lvl w:ilvl="0">
      <w:start w:val="1"/>
      <w:numFmt w:val="lowerLetter"/>
      <w:lvlText w:val="%1."/>
      <w:lvlJc w:val="left"/>
      <w:pPr>
        <w:ind w:left="0" w:firstLine="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160485B"/>
    <w:multiLevelType w:val="multilevel"/>
    <w:tmpl w:val="1A72EF92"/>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6B54EE1"/>
    <w:multiLevelType w:val="multilevel"/>
    <w:tmpl w:val="CD1C261E"/>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E525F32"/>
    <w:multiLevelType w:val="multilevel"/>
    <w:tmpl w:val="910ACE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ED52F3"/>
    <w:multiLevelType w:val="multilevel"/>
    <w:tmpl w:val="D7DE217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5560116"/>
    <w:multiLevelType w:val="multilevel"/>
    <w:tmpl w:val="98C41282"/>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5D936FE"/>
    <w:multiLevelType w:val="multilevel"/>
    <w:tmpl w:val="CCCC2C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6FC504D"/>
    <w:multiLevelType w:val="multilevel"/>
    <w:tmpl w:val="A1FEF97A"/>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A2D2B17"/>
    <w:multiLevelType w:val="multilevel"/>
    <w:tmpl w:val="A1245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CF4B80"/>
    <w:multiLevelType w:val="multilevel"/>
    <w:tmpl w:val="47423B1C"/>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0E444D1"/>
    <w:multiLevelType w:val="multilevel"/>
    <w:tmpl w:val="AEB4AB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60F97798"/>
    <w:multiLevelType w:val="multilevel"/>
    <w:tmpl w:val="A11E86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754601F"/>
    <w:multiLevelType w:val="multilevel"/>
    <w:tmpl w:val="ACD858B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8A7203A"/>
    <w:multiLevelType w:val="multilevel"/>
    <w:tmpl w:val="2BACE442"/>
    <w:lvl w:ilvl="0">
      <w:start w:val="1"/>
      <w:numFmt w:val="decimal"/>
      <w:lvlText w:val="(%1)"/>
      <w:lvlJc w:val="left"/>
      <w:pPr>
        <w:ind w:left="0" w:firstLine="0"/>
      </w:pPr>
    </w:lvl>
    <w:lvl w:ilvl="1">
      <w:start w:val="1"/>
      <w:numFmt w:val="lowerLetter"/>
      <w:lvlText w:val="%2."/>
      <w:lvlJc w:val="left"/>
      <w:pPr>
        <w:ind w:left="0" w:firstLine="0"/>
      </w:pPr>
      <w:rPr>
        <w:rFonts w:ascii="Lustria" w:eastAsia="Lustria" w:hAnsi="Lustria" w:cs="Lustria"/>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CB2367D"/>
    <w:multiLevelType w:val="multilevel"/>
    <w:tmpl w:val="10FE1DF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CFF3D8A"/>
    <w:multiLevelType w:val="multilevel"/>
    <w:tmpl w:val="34DC2DA0"/>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6EAC7FF1"/>
    <w:multiLevelType w:val="multilevel"/>
    <w:tmpl w:val="112299B8"/>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76045245"/>
    <w:multiLevelType w:val="multilevel"/>
    <w:tmpl w:val="E48C70A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760B62FD"/>
    <w:multiLevelType w:val="multilevel"/>
    <w:tmpl w:val="90D255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77860ECA"/>
    <w:multiLevelType w:val="multilevel"/>
    <w:tmpl w:val="307A228C"/>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837216B"/>
    <w:multiLevelType w:val="multilevel"/>
    <w:tmpl w:val="79EA8E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9CF5FAB"/>
    <w:multiLevelType w:val="multilevel"/>
    <w:tmpl w:val="CBE25A5A"/>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6"/>
  </w:num>
  <w:num w:numId="2">
    <w:abstractNumId w:val="7"/>
  </w:num>
  <w:num w:numId="3">
    <w:abstractNumId w:val="2"/>
  </w:num>
  <w:num w:numId="4">
    <w:abstractNumId w:val="11"/>
  </w:num>
  <w:num w:numId="5">
    <w:abstractNumId w:val="29"/>
  </w:num>
  <w:num w:numId="6">
    <w:abstractNumId w:val="18"/>
  </w:num>
  <w:num w:numId="7">
    <w:abstractNumId w:val="14"/>
  </w:num>
  <w:num w:numId="8">
    <w:abstractNumId w:val="6"/>
  </w:num>
  <w:num w:numId="9">
    <w:abstractNumId w:val="28"/>
  </w:num>
  <w:num w:numId="10">
    <w:abstractNumId w:val="21"/>
  </w:num>
  <w:num w:numId="11">
    <w:abstractNumId w:val="5"/>
  </w:num>
  <w:num w:numId="12">
    <w:abstractNumId w:val="4"/>
  </w:num>
  <w:num w:numId="13">
    <w:abstractNumId w:val="9"/>
  </w:num>
  <w:num w:numId="14">
    <w:abstractNumId w:val="23"/>
  </w:num>
  <w:num w:numId="15">
    <w:abstractNumId w:val="25"/>
  </w:num>
  <w:num w:numId="16">
    <w:abstractNumId w:val="20"/>
  </w:num>
  <w:num w:numId="17">
    <w:abstractNumId w:val="8"/>
  </w:num>
  <w:num w:numId="18">
    <w:abstractNumId w:val="17"/>
  </w:num>
  <w:num w:numId="19">
    <w:abstractNumId w:val="30"/>
  </w:num>
  <w:num w:numId="20">
    <w:abstractNumId w:val="31"/>
  </w:num>
  <w:num w:numId="21">
    <w:abstractNumId w:val="34"/>
  </w:num>
  <w:num w:numId="22">
    <w:abstractNumId w:val="24"/>
  </w:num>
  <w:num w:numId="23">
    <w:abstractNumId w:val="12"/>
  </w:num>
  <w:num w:numId="24">
    <w:abstractNumId w:val="15"/>
  </w:num>
  <w:num w:numId="25">
    <w:abstractNumId w:val="27"/>
  </w:num>
  <w:num w:numId="26">
    <w:abstractNumId w:val="0"/>
  </w:num>
  <w:num w:numId="27">
    <w:abstractNumId w:val="26"/>
  </w:num>
  <w:num w:numId="28">
    <w:abstractNumId w:val="10"/>
  </w:num>
  <w:num w:numId="29">
    <w:abstractNumId w:val="3"/>
  </w:num>
  <w:num w:numId="30">
    <w:abstractNumId w:val="1"/>
  </w:num>
  <w:num w:numId="31">
    <w:abstractNumId w:val="32"/>
  </w:num>
  <w:num w:numId="32">
    <w:abstractNumId w:val="19"/>
  </w:num>
  <w:num w:numId="33">
    <w:abstractNumId w:val="13"/>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C0"/>
    <w:rsid w:val="000C4E62"/>
    <w:rsid w:val="000D21A2"/>
    <w:rsid w:val="00307247"/>
    <w:rsid w:val="003C2993"/>
    <w:rsid w:val="006F4CC0"/>
    <w:rsid w:val="007F3940"/>
    <w:rsid w:val="00BA795E"/>
    <w:rsid w:val="00BE63E6"/>
    <w:rsid w:val="00DF4170"/>
    <w:rsid w:val="00E6781A"/>
    <w:rsid w:val="00EF0F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F2DC"/>
  <w15:docId w15:val="{B64EDED3-3636-4767-ADA2-BC71ECF2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a">
    <w:basedOn w:val="TableNormal4"/>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2B5D0D"/>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0912EB"/>
    <w:pPr>
      <w:ind w:left="720"/>
      <w:contextualSpacing/>
    </w:pPr>
  </w:style>
  <w:style w:type="table" w:customStyle="1" w:styleId="a0">
    <w:basedOn w:val="TableNormal"/>
    <w:pPr>
      <w:spacing w:line="240" w:lineRule="auto"/>
    </w:pPr>
    <w:tblPr>
      <w:tblStyleRowBandSize w:val="1"/>
      <w:tblStyleColBandSize w:val="1"/>
    </w:tblPr>
  </w:style>
  <w:style w:type="table" w:styleId="TableGrid">
    <w:name w:val="Table Grid"/>
    <w:basedOn w:val="TableNormal"/>
    <w:uiPriority w:val="39"/>
    <w:rsid w:val="00F52D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DA1"/>
    <w:rPr>
      <w:color w:val="0000FF" w:themeColor="hyperlink"/>
      <w:u w:val="single"/>
    </w:rPr>
  </w:style>
  <w:style w:type="character" w:styleId="UnresolvedMention">
    <w:name w:val="Unresolved Mention"/>
    <w:basedOn w:val="DefaultParagraphFont"/>
    <w:uiPriority w:val="99"/>
    <w:semiHidden/>
    <w:unhideWhenUsed/>
    <w:rsid w:val="00F52DA1"/>
    <w:rPr>
      <w:color w:val="605E5C"/>
      <w:shd w:val="clear" w:color="auto" w:fill="E1DFDD"/>
    </w:rPr>
  </w:style>
  <w:style w:type="paragraph" w:styleId="Header">
    <w:name w:val="header"/>
    <w:basedOn w:val="Normal"/>
    <w:link w:val="HeaderChar"/>
    <w:uiPriority w:val="99"/>
    <w:unhideWhenUsed/>
    <w:rsid w:val="00F52DA1"/>
    <w:pPr>
      <w:tabs>
        <w:tab w:val="center" w:pos="4513"/>
        <w:tab w:val="right" w:pos="9026"/>
      </w:tabs>
      <w:spacing w:line="240" w:lineRule="auto"/>
    </w:pPr>
  </w:style>
  <w:style w:type="character" w:customStyle="1" w:styleId="HeaderChar">
    <w:name w:val="Header Char"/>
    <w:basedOn w:val="DefaultParagraphFont"/>
    <w:link w:val="Header"/>
    <w:uiPriority w:val="99"/>
    <w:rsid w:val="00F52DA1"/>
  </w:style>
  <w:style w:type="paragraph" w:styleId="Footer">
    <w:name w:val="footer"/>
    <w:basedOn w:val="Normal"/>
    <w:link w:val="FooterChar"/>
    <w:uiPriority w:val="99"/>
    <w:unhideWhenUsed/>
    <w:rsid w:val="00F52DA1"/>
    <w:pPr>
      <w:tabs>
        <w:tab w:val="center" w:pos="4513"/>
        <w:tab w:val="right" w:pos="9026"/>
      </w:tabs>
      <w:spacing w:line="240" w:lineRule="auto"/>
    </w:pPr>
  </w:style>
  <w:style w:type="character" w:customStyle="1" w:styleId="FooterChar">
    <w:name w:val="Footer Char"/>
    <w:basedOn w:val="DefaultParagraphFont"/>
    <w:link w:val="Footer"/>
    <w:uiPriority w:val="99"/>
    <w:rsid w:val="00F52DA1"/>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it.ly/PapanTandaZatAdiktifPP28Th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t.ly/ILMPapanTandaZatAdiktifPP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protc.id/klinik-huku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iVSq8N+qFib16asvGfcaDAKTw==">CgMxLjAyDmgudmd0MzZ4M2MxZm02Mg5oLmswdXIwNW96bjJ0djIPaWQuMzJ3MWd3djk4cThzMg5oLmJ3c3hnYmVmcjZ1ZjgAciExamRGOUhsd1NhaXc4ZFRFa3BiYUEtcGp0bTNSOUlseGw=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53321-091D-4538-96F0-DE080A5A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7191</Words>
  <Characters>40993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bilqis handayani</cp:lastModifiedBy>
  <cp:revision>8</cp:revision>
  <dcterms:created xsi:type="dcterms:W3CDTF">2025-08-23T09:42:00Z</dcterms:created>
  <dcterms:modified xsi:type="dcterms:W3CDTF">2025-09-28T23:29:00Z</dcterms:modified>
</cp:coreProperties>
</file>